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9BF0" w14:textId="0508907D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16495F">
        <w:rPr>
          <w:rFonts w:eastAsiaTheme="minorEastAsia"/>
          <w:sz w:val="22"/>
          <w:szCs w:val="22"/>
          <w:lang w:eastAsia="zh-TW"/>
        </w:rPr>
        <w:t>4</w:t>
      </w:r>
      <w:r w:rsidR="00AA3771">
        <w:rPr>
          <w:rFonts w:eastAsiaTheme="minorEastAsia"/>
          <w:sz w:val="22"/>
          <w:szCs w:val="22"/>
          <w:lang w:eastAsia="zh-TW"/>
        </w:rPr>
        <w:t>b</w:t>
      </w:r>
      <w:r w:rsidR="00CF1801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</w:t>
      </w:r>
      <w:r w:rsidR="009C2B9A">
        <w:rPr>
          <w:rFonts w:eastAsiaTheme="minorEastAsia"/>
          <w:sz w:val="22"/>
          <w:szCs w:val="22"/>
          <w:lang w:eastAsia="zh-TW"/>
        </w:rPr>
        <w:t>10</w:t>
      </w:r>
      <w:r w:rsidR="00AA3771">
        <w:rPr>
          <w:rFonts w:eastAsiaTheme="minorEastAsia"/>
          <w:sz w:val="22"/>
          <w:szCs w:val="22"/>
          <w:lang w:eastAsia="zh-TW"/>
        </w:rPr>
        <w:t>27</w:t>
      </w:r>
      <w:r w:rsidR="008D4A17">
        <w:rPr>
          <w:rFonts w:eastAsiaTheme="minorEastAsia"/>
          <w:sz w:val="22"/>
          <w:szCs w:val="22"/>
          <w:lang w:eastAsia="zh-TW"/>
        </w:rPr>
        <w:t>30</w:t>
      </w:r>
    </w:p>
    <w:p w14:paraId="79EA1028" w14:textId="700DCD6A" w:rsidR="007A37AF" w:rsidRPr="00A256CB" w:rsidRDefault="00AA3771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April 12</w:t>
      </w:r>
      <w:r w:rsidRPr="00667A7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20</w:t>
      </w:r>
      <w:r w:rsidRPr="00667A7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350EEDC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  <w:r w:rsidR="00665E61">
        <w:rPr>
          <w:rFonts w:eastAsiaTheme="minorEastAsia"/>
          <w:sz w:val="22"/>
          <w:szCs w:val="22"/>
          <w:lang w:eastAsia="zh-TW"/>
        </w:rPr>
        <w:t>, FGI</w:t>
      </w:r>
    </w:p>
    <w:p w14:paraId="49060C70" w14:textId="349BC841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8D4A17" w:rsidRPr="008D4A17">
        <w:rPr>
          <w:rFonts w:eastAsiaTheme="minorEastAsia"/>
          <w:sz w:val="22"/>
          <w:szCs w:val="22"/>
          <w:lang w:eastAsia="zh-TW"/>
        </w:rPr>
        <w:t>Enhancements for unlicensed band URLLC</w:t>
      </w:r>
      <w:r w:rsidR="008D4A17">
        <w:rPr>
          <w:rFonts w:eastAsiaTheme="minorEastAsia"/>
          <w:sz w:val="22"/>
          <w:szCs w:val="22"/>
          <w:lang w:eastAsia="zh-TW"/>
        </w:rPr>
        <w:t>/</w:t>
      </w:r>
      <w:proofErr w:type="spellStart"/>
      <w:r w:rsidR="008D4A17" w:rsidRPr="008D4A17">
        <w:rPr>
          <w:rFonts w:eastAsiaTheme="minorEastAsia"/>
          <w:sz w:val="22"/>
          <w:szCs w:val="22"/>
          <w:lang w:eastAsia="zh-TW"/>
        </w:rPr>
        <w:t>IIoT</w:t>
      </w:r>
      <w:proofErr w:type="spellEnd"/>
    </w:p>
    <w:p w14:paraId="0817FC22" w14:textId="302835C9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1016C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8D4A17">
        <w:rPr>
          <w:rFonts w:eastAsiaTheme="minorEastAsia"/>
          <w:sz w:val="22"/>
          <w:szCs w:val="22"/>
          <w:lang w:eastAsia="zh-TW"/>
        </w:rPr>
        <w:t>2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59F36428" w14:textId="4A5DB221" w:rsidR="007A37AF" w:rsidRPr="00DD7316" w:rsidRDefault="001E10F3" w:rsidP="00DD7316">
      <w:pPr>
        <w:pStyle w:val="Heading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6F7F7A0D" w14:textId="3114829E" w:rsidR="00931121" w:rsidRPr="00FB1098" w:rsidRDefault="00DD7316" w:rsidP="00931121">
      <w:pPr>
        <w:rPr>
          <w:rFonts w:ascii="Calibri" w:hAnsi="Calibri" w:cs="Calibri"/>
          <w:sz w:val="22"/>
          <w:szCs w:val="22"/>
          <w:lang w:eastAsia="zh-TW"/>
        </w:rPr>
      </w:pPr>
      <w:r w:rsidRPr="00FB1098">
        <w:rPr>
          <w:rFonts w:ascii="Calibri" w:hAnsi="Calibri" w:cs="Calibri"/>
          <w:sz w:val="22"/>
          <w:szCs w:val="22"/>
          <w:lang w:eastAsia="zh-TW"/>
        </w:rPr>
        <w:t>In RAN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>1 #10</w:t>
      </w:r>
      <w:r w:rsidR="00B040A6">
        <w:rPr>
          <w:rFonts w:ascii="Calibri" w:hAnsi="Calibri" w:cs="Calibri"/>
          <w:sz w:val="22"/>
          <w:szCs w:val="22"/>
          <w:lang w:eastAsia="zh-TW"/>
        </w:rPr>
        <w:t>4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 xml:space="preserve">-e, </w:t>
      </w:r>
      <w:r w:rsidR="00B040A6">
        <w:rPr>
          <w:sz w:val="22"/>
          <w:szCs w:val="22"/>
          <w:lang w:eastAsia="zh-TW"/>
        </w:rPr>
        <w:t>e</w:t>
      </w:r>
      <w:r w:rsidR="00B040A6" w:rsidRPr="00B040A6">
        <w:rPr>
          <w:sz w:val="22"/>
          <w:szCs w:val="22"/>
          <w:lang w:eastAsia="zh-TW"/>
        </w:rPr>
        <w:t>nhancements for unlicensed band URLLC/</w:t>
      </w:r>
      <w:proofErr w:type="spellStart"/>
      <w:r w:rsidR="00B040A6" w:rsidRPr="00B040A6">
        <w:rPr>
          <w:sz w:val="22"/>
          <w:szCs w:val="22"/>
          <w:lang w:eastAsia="zh-TW"/>
        </w:rPr>
        <w:t>IIoT</w:t>
      </w:r>
      <w:proofErr w:type="spellEnd"/>
      <w:r w:rsidR="00931121" w:rsidRPr="00FB1098">
        <w:rPr>
          <w:sz w:val="22"/>
          <w:szCs w:val="22"/>
          <w:lang w:eastAsia="zh-TW"/>
        </w:rPr>
        <w:t xml:space="preserve"> were discussed and the following agreements were made</w:t>
      </w:r>
      <w:r w:rsidRPr="00FB1098">
        <w:rPr>
          <w:rFonts w:ascii="Calibri" w:hAnsi="Calibri" w:cs="Calibri"/>
          <w:sz w:val="22"/>
          <w:szCs w:val="22"/>
          <w:lang w:eastAsia="zh-TW"/>
        </w:rPr>
        <w:t xml:space="preserve"> [1]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>.</w:t>
      </w:r>
    </w:p>
    <w:p w14:paraId="2BAB5E87" w14:textId="77777777" w:rsidR="00B040A6" w:rsidRPr="00B040A6" w:rsidRDefault="00B040A6" w:rsidP="00B040A6">
      <w:pPr>
        <w:rPr>
          <w:rFonts w:cstheme="minorHAnsi"/>
          <w:highlight w:val="green"/>
        </w:rPr>
      </w:pPr>
      <w:r w:rsidRPr="00B040A6">
        <w:rPr>
          <w:rFonts w:cstheme="minorHAnsi"/>
          <w:highlight w:val="green"/>
        </w:rPr>
        <w:t>Agreement:</w:t>
      </w:r>
    </w:p>
    <w:p w14:paraId="68562E71" w14:textId="77777777" w:rsidR="00B040A6" w:rsidRPr="00B040A6" w:rsidRDefault="00B040A6" w:rsidP="00B040A6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theme="minorHAnsi"/>
        </w:rPr>
      </w:pPr>
      <w:r w:rsidRPr="00B040A6">
        <w:rPr>
          <w:rFonts w:cstheme="minorHAnsi"/>
        </w:rPr>
        <w:t xml:space="preserve">PUSCH repetition Type B is supported for unlicensed band operation when using NR </w:t>
      </w:r>
      <w:proofErr w:type="spellStart"/>
      <w:r w:rsidRPr="00B040A6">
        <w:rPr>
          <w:rFonts w:cstheme="minorHAnsi"/>
        </w:rPr>
        <w:t>IIoT</w:t>
      </w:r>
      <w:proofErr w:type="spellEnd"/>
      <w:r w:rsidRPr="00B040A6">
        <w:rPr>
          <w:rFonts w:cstheme="minorHAnsi"/>
        </w:rPr>
        <w:t xml:space="preserve"> Rel-16 based CG</w:t>
      </w:r>
    </w:p>
    <w:p w14:paraId="41F6F878" w14:textId="2DB8D7AD" w:rsidR="00B040A6" w:rsidRPr="00B040A6" w:rsidRDefault="00B040A6" w:rsidP="00B040A6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cstheme="minorHAnsi"/>
        </w:rPr>
      </w:pPr>
      <w:r w:rsidRPr="00B040A6">
        <w:rPr>
          <w:rFonts w:cstheme="minorHAnsi"/>
        </w:rPr>
        <w:t>FFS whether/how to enhance</w:t>
      </w:r>
    </w:p>
    <w:p w14:paraId="3AA6F05B" w14:textId="77777777" w:rsidR="00B040A6" w:rsidRPr="00B040A6" w:rsidRDefault="00B040A6" w:rsidP="00B040A6">
      <w:pPr>
        <w:rPr>
          <w:rFonts w:cstheme="minorHAnsi"/>
          <w:b/>
          <w:bCs/>
          <w:lang w:eastAsia="x-none"/>
        </w:rPr>
      </w:pPr>
      <w:r w:rsidRPr="00B040A6">
        <w:rPr>
          <w:rFonts w:cstheme="minorHAnsi"/>
          <w:highlight w:val="green"/>
          <w:lang w:eastAsia="x-none"/>
        </w:rPr>
        <w:t>Agreement</w:t>
      </w:r>
      <w:r w:rsidRPr="00B040A6">
        <w:rPr>
          <w:rFonts w:cstheme="minorHAnsi"/>
          <w:b/>
          <w:bCs/>
          <w:lang w:eastAsia="x-none"/>
        </w:rPr>
        <w:t>:</w:t>
      </w:r>
    </w:p>
    <w:p w14:paraId="315FA7F4" w14:textId="77777777" w:rsidR="00B040A6" w:rsidRPr="00B040A6" w:rsidRDefault="00B040A6" w:rsidP="00B040A6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cstheme="minorHAnsi"/>
        </w:rPr>
      </w:pPr>
      <w:r w:rsidRPr="00B040A6">
        <w:rPr>
          <w:rFonts w:cstheme="minorHAnsi"/>
        </w:rPr>
        <w:t xml:space="preserve">In semi-static channel access mode, UE FFP periodicity is chosen from the following set of values in </w:t>
      </w:r>
      <w:proofErr w:type="spellStart"/>
      <w:r w:rsidRPr="00B040A6">
        <w:rPr>
          <w:rFonts w:cstheme="minorHAnsi"/>
        </w:rPr>
        <w:t>ms</w:t>
      </w:r>
      <w:proofErr w:type="spellEnd"/>
      <w:r w:rsidRPr="00B040A6">
        <w:rPr>
          <w:rFonts w:cstheme="minorHAnsi"/>
        </w:rPr>
        <w:t>: {1, 2, 2.5, 4, 5,10}.</w:t>
      </w:r>
    </w:p>
    <w:p w14:paraId="3DBB0DC3" w14:textId="77777777" w:rsidR="00B040A6" w:rsidRPr="00B040A6" w:rsidRDefault="00B040A6" w:rsidP="00B040A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cstheme="minorHAnsi"/>
        </w:rPr>
      </w:pPr>
      <w:r w:rsidRPr="00B040A6">
        <w:rPr>
          <w:rFonts w:cstheme="minorHAnsi"/>
        </w:rPr>
        <w:t xml:space="preserve">FFS on other values </w:t>
      </w:r>
    </w:p>
    <w:p w14:paraId="774D87D2" w14:textId="77777777" w:rsidR="00B040A6" w:rsidRPr="00B040A6" w:rsidRDefault="00B040A6" w:rsidP="00B040A6">
      <w:pPr>
        <w:rPr>
          <w:rFonts w:cstheme="minorHAnsi"/>
        </w:rPr>
      </w:pPr>
      <w:r w:rsidRPr="00B040A6">
        <w:rPr>
          <w:rFonts w:cstheme="minorHAnsi"/>
          <w:highlight w:val="green"/>
        </w:rPr>
        <w:t>Agreement:</w:t>
      </w:r>
    </w:p>
    <w:p w14:paraId="74607913" w14:textId="77777777" w:rsidR="00B040A6" w:rsidRPr="00B040A6" w:rsidRDefault="00B040A6" w:rsidP="00B040A6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</w:rPr>
      </w:pPr>
      <w:r w:rsidRPr="00B040A6">
        <w:rPr>
          <w:rFonts w:cstheme="minorHAnsi"/>
        </w:rPr>
        <w:t>In semi-static channel access mode:</w:t>
      </w:r>
    </w:p>
    <w:p w14:paraId="3411BC6C" w14:textId="77777777" w:rsidR="00B040A6" w:rsidRPr="00B040A6" w:rsidRDefault="00B040A6" w:rsidP="00B040A6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</w:rPr>
      </w:pPr>
      <w:r w:rsidRPr="00B040A6">
        <w:rPr>
          <w:rFonts w:cstheme="minorHAnsi"/>
        </w:rPr>
        <w:t xml:space="preserve">An FFP period for UE-initiated COT is configured as the same, integer multiple of, or inter-factor of the FFP period configured for </w:t>
      </w:r>
      <w:proofErr w:type="spellStart"/>
      <w:r w:rsidRPr="00B040A6">
        <w:rPr>
          <w:rFonts w:cstheme="minorHAnsi"/>
        </w:rPr>
        <w:t>gNB</w:t>
      </w:r>
      <w:proofErr w:type="spellEnd"/>
      <w:r w:rsidRPr="00B040A6">
        <w:rPr>
          <w:rFonts w:cstheme="minorHAnsi"/>
        </w:rPr>
        <w:t xml:space="preserve">-initiated COT </w:t>
      </w:r>
    </w:p>
    <w:p w14:paraId="27765214" w14:textId="77777777" w:rsidR="00B040A6" w:rsidRPr="00B040A6" w:rsidRDefault="00B040A6" w:rsidP="00B040A6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</w:rPr>
      </w:pPr>
      <w:r w:rsidRPr="00B040A6">
        <w:rPr>
          <w:rFonts w:cstheme="minorHAnsi"/>
        </w:rPr>
        <w:t xml:space="preserve">FFP period for UE-initiated COT can be configured independently from FFP period of </w:t>
      </w:r>
      <w:proofErr w:type="spellStart"/>
      <w:r w:rsidRPr="00B040A6">
        <w:rPr>
          <w:rFonts w:cstheme="minorHAnsi"/>
        </w:rPr>
        <w:t>gNB</w:t>
      </w:r>
      <w:proofErr w:type="spellEnd"/>
      <w:r w:rsidRPr="00B040A6">
        <w:rPr>
          <w:rFonts w:cstheme="minorHAnsi"/>
        </w:rPr>
        <w:t>-initiated COT, if the UE indicates the corresponding capability</w:t>
      </w:r>
    </w:p>
    <w:p w14:paraId="013790C0" w14:textId="77777777" w:rsidR="00B040A6" w:rsidRPr="00B040A6" w:rsidRDefault="00B040A6" w:rsidP="00B040A6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</w:rPr>
      </w:pPr>
      <w:r w:rsidRPr="00B040A6">
        <w:rPr>
          <w:rFonts w:cstheme="minorHAnsi"/>
        </w:rPr>
        <w:t>FFP offset for UE-initiated COT is the starting point of first UE FFP relative to the radio frame X boundary.</w:t>
      </w:r>
    </w:p>
    <w:p w14:paraId="4BB8D42A" w14:textId="77777777" w:rsidR="00B040A6" w:rsidRPr="00B040A6" w:rsidRDefault="00B040A6" w:rsidP="00B040A6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</w:rPr>
      </w:pPr>
      <w:r w:rsidRPr="00B040A6">
        <w:rPr>
          <w:rFonts w:cstheme="minorHAnsi"/>
        </w:rPr>
        <w:t xml:space="preserve">The offset value range is 0 ≤ offset </w:t>
      </w:r>
      <w:r w:rsidRPr="00B040A6">
        <w:rPr>
          <w:rFonts w:cstheme="minorHAnsi"/>
          <w:lang w:eastAsia="zh-CN"/>
        </w:rPr>
        <w:t>＜</w:t>
      </w:r>
      <w:r w:rsidRPr="00B040A6">
        <w:rPr>
          <w:rFonts w:cstheme="minorHAnsi"/>
        </w:rPr>
        <w:t>FFP period of UE-initiated COT</w:t>
      </w:r>
    </w:p>
    <w:p w14:paraId="0CB034DD" w14:textId="77777777" w:rsidR="00B040A6" w:rsidRPr="00B040A6" w:rsidRDefault="00B040A6" w:rsidP="00B040A6">
      <w:pPr>
        <w:pStyle w:val="ListParagraph"/>
        <w:numPr>
          <w:ilvl w:val="3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</w:rPr>
      </w:pPr>
      <w:r w:rsidRPr="00B040A6">
        <w:rPr>
          <w:rFonts w:cstheme="minorHAnsi"/>
        </w:rPr>
        <w:t>FFS on X (e.g. X=0, or X= even index number)</w:t>
      </w:r>
    </w:p>
    <w:p w14:paraId="5EE8CCEA" w14:textId="77777777" w:rsidR="00B040A6" w:rsidRPr="00B040A6" w:rsidRDefault="00B040A6" w:rsidP="00B040A6">
      <w:pPr>
        <w:rPr>
          <w:rFonts w:cstheme="minorHAnsi"/>
        </w:rPr>
      </w:pPr>
      <w:r w:rsidRPr="00B040A6">
        <w:rPr>
          <w:rFonts w:cstheme="minorHAnsi"/>
          <w:highlight w:val="green"/>
        </w:rPr>
        <w:t>Agreement:</w:t>
      </w:r>
    </w:p>
    <w:p w14:paraId="240A038D" w14:textId="77777777" w:rsidR="00B040A6" w:rsidRPr="00B040A6" w:rsidRDefault="00B040A6" w:rsidP="00B040A6">
      <w:pPr>
        <w:rPr>
          <w:rFonts w:cstheme="minorHAnsi"/>
          <w:lang w:eastAsia="ko-KR"/>
        </w:rPr>
      </w:pPr>
      <w:r w:rsidRPr="00B040A6">
        <w:rPr>
          <w:rFonts w:cstheme="minorHAnsi"/>
          <w:lang w:eastAsia="ko-KR"/>
        </w:rPr>
        <w:t>In semi-static channel access mode when a UE can operate as initiating device,</w:t>
      </w:r>
    </w:p>
    <w:p w14:paraId="2F370A32" w14:textId="77777777" w:rsidR="00B040A6" w:rsidRPr="00B040A6" w:rsidRDefault="00B040A6" w:rsidP="00B040A6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cstheme="minorHAnsi"/>
          <w:lang w:eastAsia="ko-KR"/>
        </w:rPr>
      </w:pPr>
      <w:r w:rsidRPr="00B040A6">
        <w:rPr>
          <w:rFonts w:cstheme="minorHAnsi"/>
          <w:lang w:eastAsia="ko-KR"/>
        </w:rPr>
        <w:t xml:space="preserve">Select one of the following alternatives to determine whether a scheduled UL transmission is based on UE-initiated COT or sharing a </w:t>
      </w:r>
      <w:proofErr w:type="spellStart"/>
      <w:r w:rsidRPr="00B040A6">
        <w:rPr>
          <w:rFonts w:cstheme="minorHAnsi"/>
          <w:lang w:eastAsia="ko-KR"/>
        </w:rPr>
        <w:t>gNB</w:t>
      </w:r>
      <w:proofErr w:type="spellEnd"/>
      <w:r w:rsidRPr="00B040A6">
        <w:rPr>
          <w:rFonts w:cstheme="minorHAnsi"/>
          <w:lang w:eastAsia="ko-KR"/>
        </w:rPr>
        <w:t>-initiated COT:</w:t>
      </w:r>
    </w:p>
    <w:p w14:paraId="6D8EEF10" w14:textId="77777777" w:rsidR="00B040A6" w:rsidRPr="00B040A6" w:rsidRDefault="00B040A6" w:rsidP="00B040A6">
      <w:pPr>
        <w:numPr>
          <w:ilvl w:val="0"/>
          <w:numId w:val="25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rFonts w:cstheme="minorHAnsi"/>
        </w:rPr>
      </w:pPr>
      <w:r w:rsidRPr="00B040A6">
        <w:rPr>
          <w:rFonts w:cstheme="minorHAnsi"/>
          <w:lang w:eastAsia="ko-KR"/>
        </w:rPr>
        <w:t>Alt-a: Determination based on the content in the scheduling DCI</w:t>
      </w:r>
    </w:p>
    <w:p w14:paraId="1F761CEB" w14:textId="77777777" w:rsidR="00B040A6" w:rsidRPr="00B040A6" w:rsidRDefault="00B040A6" w:rsidP="00B040A6">
      <w:pPr>
        <w:numPr>
          <w:ilvl w:val="1"/>
          <w:numId w:val="25"/>
        </w:numPr>
        <w:overflowPunct/>
        <w:autoSpaceDE/>
        <w:autoSpaceDN/>
        <w:adjustRightInd/>
        <w:spacing w:after="0"/>
        <w:ind w:left="1800"/>
        <w:jc w:val="left"/>
        <w:textAlignment w:val="auto"/>
        <w:rPr>
          <w:rFonts w:cstheme="minorHAnsi"/>
        </w:rPr>
      </w:pPr>
      <w:r w:rsidRPr="00B040A6">
        <w:rPr>
          <w:rFonts w:cstheme="minorHAnsi"/>
        </w:rPr>
        <w:t>FFS on whether the corresponding field(s) can be absent in DCI</w:t>
      </w:r>
    </w:p>
    <w:p w14:paraId="114030A0" w14:textId="77777777" w:rsidR="00B040A6" w:rsidRPr="00B040A6" w:rsidRDefault="00B040A6" w:rsidP="00B040A6">
      <w:pPr>
        <w:numPr>
          <w:ilvl w:val="2"/>
          <w:numId w:val="25"/>
        </w:numPr>
        <w:overflowPunct/>
        <w:autoSpaceDE/>
        <w:autoSpaceDN/>
        <w:adjustRightInd/>
        <w:spacing w:after="0"/>
        <w:ind w:left="2520"/>
        <w:jc w:val="left"/>
        <w:textAlignment w:val="auto"/>
        <w:rPr>
          <w:rFonts w:cstheme="minorHAnsi"/>
        </w:rPr>
      </w:pPr>
      <w:r w:rsidRPr="00B040A6">
        <w:rPr>
          <w:rFonts w:cstheme="minorHAnsi"/>
        </w:rPr>
        <w:t>If absent, determination based on the rules applied for configured UL transmissions is applied</w:t>
      </w:r>
    </w:p>
    <w:p w14:paraId="66962804" w14:textId="77777777" w:rsidR="00B040A6" w:rsidRPr="00B040A6" w:rsidRDefault="00B040A6" w:rsidP="00B040A6">
      <w:pPr>
        <w:numPr>
          <w:ilvl w:val="1"/>
          <w:numId w:val="25"/>
        </w:numPr>
        <w:overflowPunct/>
        <w:autoSpaceDE/>
        <w:autoSpaceDN/>
        <w:adjustRightInd/>
        <w:spacing w:after="0"/>
        <w:ind w:left="1800"/>
        <w:jc w:val="left"/>
        <w:textAlignment w:val="auto"/>
        <w:rPr>
          <w:rFonts w:cstheme="minorHAnsi"/>
        </w:rPr>
      </w:pPr>
      <w:r w:rsidRPr="00B040A6">
        <w:rPr>
          <w:rFonts w:cstheme="minorHAnsi"/>
        </w:rPr>
        <w:t xml:space="preserve">FFS whether/how to handle the case when the </w:t>
      </w:r>
      <w:proofErr w:type="spellStart"/>
      <w:r w:rsidRPr="00B040A6">
        <w:rPr>
          <w:rFonts w:cstheme="minorHAnsi"/>
        </w:rPr>
        <w:t>gNB</w:t>
      </w:r>
      <w:proofErr w:type="spellEnd"/>
      <w:r w:rsidRPr="00B040A6">
        <w:rPr>
          <w:rFonts w:cstheme="minorHAnsi"/>
        </w:rPr>
        <w:t xml:space="preserve"> schedules an UL transmission in the next </w:t>
      </w:r>
      <w:proofErr w:type="spellStart"/>
      <w:r w:rsidRPr="00B040A6">
        <w:rPr>
          <w:rFonts w:cstheme="minorHAnsi"/>
        </w:rPr>
        <w:t>gNB’s</w:t>
      </w:r>
      <w:proofErr w:type="spellEnd"/>
      <w:r w:rsidRPr="00B040A6">
        <w:rPr>
          <w:rFonts w:cstheme="minorHAnsi"/>
        </w:rPr>
        <w:t xml:space="preserve"> FFP period</w:t>
      </w:r>
    </w:p>
    <w:p w14:paraId="2989FCA4" w14:textId="77777777" w:rsidR="00B040A6" w:rsidRPr="00B040A6" w:rsidRDefault="00B040A6" w:rsidP="00B040A6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cstheme="minorHAnsi"/>
        </w:rPr>
      </w:pPr>
      <w:r w:rsidRPr="00B040A6">
        <w:rPr>
          <w:rFonts w:cstheme="minorHAnsi"/>
        </w:rPr>
        <w:t>Alt-b: Determination based on the rules applied for a configured UL transmission</w:t>
      </w:r>
    </w:p>
    <w:p w14:paraId="1F8545AB" w14:textId="77777777" w:rsidR="00B040A6" w:rsidRPr="00B040A6" w:rsidRDefault="00B040A6" w:rsidP="00B040A6">
      <w:pPr>
        <w:rPr>
          <w:rFonts w:cstheme="minorHAnsi"/>
        </w:rPr>
      </w:pPr>
      <w:r w:rsidRPr="00B040A6">
        <w:rPr>
          <w:rFonts w:cstheme="minorHAnsi"/>
          <w:highlight w:val="green"/>
        </w:rPr>
        <w:t>Agreement:</w:t>
      </w:r>
    </w:p>
    <w:p w14:paraId="56CE79BA" w14:textId="77777777" w:rsidR="00B040A6" w:rsidRPr="00B040A6" w:rsidRDefault="00B040A6" w:rsidP="00B040A6">
      <w:pPr>
        <w:rPr>
          <w:rFonts w:cstheme="minorHAnsi"/>
          <w:lang w:eastAsia="ko-KR"/>
        </w:rPr>
      </w:pPr>
      <w:r w:rsidRPr="00B040A6">
        <w:rPr>
          <w:rFonts w:cstheme="minorHAnsi"/>
          <w:lang w:eastAsia="ko-KR"/>
        </w:rPr>
        <w:t>In semi-static channel access mode when a UE can operate as UE-initiated COT,</w:t>
      </w:r>
    </w:p>
    <w:p w14:paraId="4A20AEC9" w14:textId="77777777" w:rsidR="00B040A6" w:rsidRPr="00B040A6" w:rsidRDefault="00B040A6" w:rsidP="00B040A6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theme="minorHAnsi"/>
          <w:lang w:val="en-US" w:eastAsia="ko-KR"/>
        </w:rPr>
      </w:pPr>
      <w:r w:rsidRPr="00B040A6">
        <w:rPr>
          <w:rFonts w:eastAsia="Times New Roman" w:cstheme="minorHAnsi"/>
          <w:lang w:eastAsia="ko-KR"/>
        </w:rPr>
        <w:t xml:space="preserve">Select one of the following alternatives to determine whether a configured UL transmission that is aligned with a UE FFP boundary and ends before the idle period of that UE FFP, is based on UE-initiated COT or sharing a </w:t>
      </w:r>
      <w:proofErr w:type="spellStart"/>
      <w:r w:rsidRPr="00B040A6">
        <w:rPr>
          <w:rFonts w:eastAsia="Times New Roman" w:cstheme="minorHAnsi"/>
          <w:lang w:eastAsia="ko-KR"/>
        </w:rPr>
        <w:t>gNB</w:t>
      </w:r>
      <w:proofErr w:type="spellEnd"/>
      <w:r w:rsidRPr="00B040A6">
        <w:rPr>
          <w:rFonts w:eastAsia="Times New Roman" w:cstheme="minorHAnsi"/>
          <w:lang w:eastAsia="ko-KR"/>
        </w:rPr>
        <w:t>-initiated COT:</w:t>
      </w:r>
    </w:p>
    <w:p w14:paraId="62DE232B" w14:textId="77777777" w:rsidR="00B040A6" w:rsidRPr="00B040A6" w:rsidRDefault="00B040A6" w:rsidP="00B040A6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theme="minorHAnsi"/>
        </w:rPr>
      </w:pPr>
      <w:r w:rsidRPr="00B040A6">
        <w:rPr>
          <w:rFonts w:eastAsia="Times New Roman" w:cstheme="minorHAnsi"/>
          <w:b/>
          <w:bCs/>
          <w:lang w:eastAsia="ko-KR"/>
        </w:rPr>
        <w:t>Alt-a:</w:t>
      </w:r>
      <w:r w:rsidRPr="00B040A6">
        <w:rPr>
          <w:rFonts w:eastAsia="Times New Roman" w:cstheme="minorHAnsi"/>
          <w:lang w:eastAsia="ko-KR"/>
        </w:rPr>
        <w:t xml:space="preserve"> If the transmission is confined within a </w:t>
      </w:r>
      <w:proofErr w:type="spellStart"/>
      <w:r w:rsidRPr="00B040A6">
        <w:rPr>
          <w:rFonts w:eastAsia="Times New Roman" w:cstheme="minorHAnsi"/>
          <w:lang w:eastAsia="ko-KR"/>
        </w:rPr>
        <w:t>gNB</w:t>
      </w:r>
      <w:proofErr w:type="spellEnd"/>
      <w:r w:rsidRPr="00B040A6">
        <w:rPr>
          <w:rFonts w:eastAsia="Times New Roman" w:cstheme="minorHAnsi"/>
          <w:lang w:eastAsia="ko-KR"/>
        </w:rPr>
        <w:t xml:space="preserve"> FFP before the idle period of that </w:t>
      </w:r>
      <w:proofErr w:type="spellStart"/>
      <w:r w:rsidRPr="00B040A6">
        <w:rPr>
          <w:rFonts w:eastAsia="Times New Roman" w:cstheme="minorHAnsi"/>
          <w:lang w:eastAsia="ko-KR"/>
        </w:rPr>
        <w:t>gNB</w:t>
      </w:r>
      <w:proofErr w:type="spellEnd"/>
      <w:r w:rsidRPr="00B040A6">
        <w:rPr>
          <w:rFonts w:eastAsia="Times New Roman" w:cstheme="minorHAnsi"/>
          <w:lang w:eastAsia="ko-KR"/>
        </w:rPr>
        <w:t xml:space="preserve"> FFP, and the UE has already determined that </w:t>
      </w:r>
      <w:proofErr w:type="spellStart"/>
      <w:r w:rsidRPr="00B040A6">
        <w:rPr>
          <w:rFonts w:eastAsia="Times New Roman" w:cstheme="minorHAnsi"/>
          <w:lang w:eastAsia="ko-KR"/>
        </w:rPr>
        <w:t>gNB</w:t>
      </w:r>
      <w:proofErr w:type="spellEnd"/>
      <w:r w:rsidRPr="00B040A6">
        <w:rPr>
          <w:rFonts w:eastAsia="Times New Roman" w:cstheme="minorHAnsi"/>
          <w:lang w:eastAsia="ko-KR"/>
        </w:rPr>
        <w:t xml:space="preserve"> is initiated that </w:t>
      </w:r>
      <w:proofErr w:type="spellStart"/>
      <w:r w:rsidRPr="00B040A6">
        <w:rPr>
          <w:rFonts w:eastAsia="Times New Roman" w:cstheme="minorHAnsi"/>
          <w:lang w:eastAsia="ko-KR"/>
        </w:rPr>
        <w:t>gNB</w:t>
      </w:r>
      <w:proofErr w:type="spellEnd"/>
      <w:r w:rsidRPr="00B040A6">
        <w:rPr>
          <w:rFonts w:eastAsia="Times New Roman" w:cstheme="minorHAnsi"/>
          <w:lang w:eastAsia="ko-KR"/>
        </w:rPr>
        <w:t xml:space="preserve"> FFP, UE assumes that the configured UL transmission corresponds to </w:t>
      </w:r>
      <w:proofErr w:type="spellStart"/>
      <w:r w:rsidRPr="00B040A6">
        <w:rPr>
          <w:rFonts w:eastAsia="Times New Roman" w:cstheme="minorHAnsi"/>
          <w:lang w:eastAsia="ko-KR"/>
        </w:rPr>
        <w:t>gNB</w:t>
      </w:r>
      <w:proofErr w:type="spellEnd"/>
      <w:r w:rsidRPr="00B040A6">
        <w:rPr>
          <w:rFonts w:eastAsia="Times New Roman" w:cstheme="minorHAnsi"/>
          <w:lang w:eastAsia="ko-KR"/>
        </w:rPr>
        <w:t>-initiated COT. Otherwise, UE assumes that the configured UL transmission corresponds to UE-initiated COT</w:t>
      </w:r>
    </w:p>
    <w:p w14:paraId="0E1B3CAB" w14:textId="5976E70F" w:rsidR="00B040A6" w:rsidRPr="00B040A6" w:rsidRDefault="00B040A6" w:rsidP="00B040A6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theme="minorHAnsi"/>
        </w:rPr>
      </w:pPr>
      <w:r w:rsidRPr="00B040A6">
        <w:rPr>
          <w:rFonts w:eastAsia="Times New Roman" w:cstheme="minorHAnsi"/>
          <w:b/>
          <w:bCs/>
          <w:lang w:eastAsia="ko-KR"/>
        </w:rPr>
        <w:t>Alt-b:</w:t>
      </w:r>
      <w:r w:rsidRPr="00B040A6">
        <w:rPr>
          <w:rFonts w:eastAsia="Times New Roman" w:cstheme="minorHAnsi"/>
          <w:lang w:eastAsia="ko-KR"/>
        </w:rPr>
        <w:t xml:space="preserve"> The UE assumes that the configured UL transmission corresponds to UE-initiated COT.</w:t>
      </w:r>
    </w:p>
    <w:p w14:paraId="45F32657" w14:textId="77777777" w:rsidR="00B040A6" w:rsidRPr="00B040A6" w:rsidRDefault="00B040A6" w:rsidP="00B040A6">
      <w:pPr>
        <w:rPr>
          <w:rFonts w:cstheme="minorHAnsi"/>
        </w:rPr>
      </w:pPr>
      <w:r w:rsidRPr="00B040A6">
        <w:rPr>
          <w:rFonts w:cstheme="minorHAnsi"/>
          <w:highlight w:val="green"/>
        </w:rPr>
        <w:t>Agreement:</w:t>
      </w:r>
    </w:p>
    <w:p w14:paraId="6FF07974" w14:textId="4CB037C8" w:rsidR="00B040A6" w:rsidRPr="00B040A6" w:rsidRDefault="00B040A6" w:rsidP="00B040A6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eastAsia="Times New Roman" w:cstheme="minorHAnsi"/>
        </w:rPr>
      </w:pPr>
      <w:r w:rsidRPr="00B040A6">
        <w:rPr>
          <w:rFonts w:eastAsia="Times New Roman" w:cstheme="minorHAnsi"/>
        </w:rPr>
        <w:t xml:space="preserve">In semi-static channel access mode, sharing a UE initiated COT through the </w:t>
      </w:r>
      <w:proofErr w:type="spellStart"/>
      <w:r w:rsidRPr="00B040A6">
        <w:rPr>
          <w:rFonts w:eastAsia="Times New Roman" w:cstheme="minorHAnsi"/>
        </w:rPr>
        <w:t>gNB</w:t>
      </w:r>
      <w:proofErr w:type="spellEnd"/>
      <w:r w:rsidRPr="00B040A6">
        <w:rPr>
          <w:rFonts w:eastAsia="Times New Roman" w:cstheme="minorHAnsi"/>
        </w:rPr>
        <w:t xml:space="preserve"> to other intra-cell UEs for UL transmissions, is not supported.</w:t>
      </w:r>
    </w:p>
    <w:p w14:paraId="7E17AF54" w14:textId="69971AAF" w:rsidR="00DD7316" w:rsidRPr="00FB1098" w:rsidRDefault="00A53B3A" w:rsidP="00931121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B1098">
        <w:rPr>
          <w:rFonts w:ascii="Calibri" w:hAnsi="Calibri" w:cs="Calibri" w:hint="eastAsia"/>
          <w:sz w:val="22"/>
          <w:szCs w:val="22"/>
          <w:lang w:val="en-US" w:eastAsia="zh-TW"/>
        </w:rPr>
        <w:t>I</w:t>
      </w:r>
      <w:r w:rsidRPr="00FB1098">
        <w:rPr>
          <w:rFonts w:ascii="Calibri" w:hAnsi="Calibri" w:cs="Calibri"/>
          <w:sz w:val="22"/>
          <w:szCs w:val="22"/>
          <w:lang w:val="en-US" w:eastAsia="zh-TW"/>
        </w:rPr>
        <w:t xml:space="preserve">n this contribution, we provide our views on </w:t>
      </w:r>
      <w:r w:rsidRPr="00FB1098">
        <w:rPr>
          <w:rFonts w:cstheme="minorHAnsi"/>
          <w:sz w:val="22"/>
          <w:szCs w:val="22"/>
          <w:lang w:val="en-US"/>
        </w:rPr>
        <w:t>UE feedback enhancements for HARQ-ACK.</w:t>
      </w:r>
    </w:p>
    <w:p w14:paraId="62CBC1AF" w14:textId="59BB68FB" w:rsidR="00BD476B" w:rsidRPr="00A53B3A" w:rsidRDefault="001E10F3" w:rsidP="00A53B3A">
      <w:pPr>
        <w:pStyle w:val="Heading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5B10C4AC" w14:textId="5ED550FD" w:rsidR="005B54E4" w:rsidRPr="005B54E4" w:rsidRDefault="00B040A6" w:rsidP="000E77E7">
      <w:pPr>
        <w:pStyle w:val="Heading2"/>
        <w:rPr>
          <w:rFonts w:eastAsiaTheme="minorEastAsia"/>
          <w:lang w:eastAsia="zh-TW"/>
        </w:rPr>
      </w:pPr>
      <w:bookmarkStart w:id="0" w:name="_Hlk861261"/>
      <w:r>
        <w:rPr>
          <w:rFonts w:eastAsiaTheme="minorEastAsia" w:hint="eastAsia"/>
          <w:lang w:eastAsia="zh-TW"/>
        </w:rPr>
        <w:t>P</w:t>
      </w:r>
      <w:r>
        <w:rPr>
          <w:rFonts w:eastAsiaTheme="minorEastAsia"/>
          <w:lang w:eastAsia="zh-TW"/>
        </w:rPr>
        <w:t>eriodicity and offset for UE</w:t>
      </w:r>
      <w:r w:rsidR="008920A7">
        <w:rPr>
          <w:rFonts w:eastAsiaTheme="minorEastAsia"/>
          <w:lang w:eastAsia="zh-TW"/>
        </w:rPr>
        <w:t>-</w:t>
      </w:r>
      <w:r>
        <w:rPr>
          <w:rFonts w:eastAsiaTheme="minorEastAsia"/>
          <w:lang w:eastAsia="zh-TW"/>
        </w:rPr>
        <w:t>initiated FFP</w:t>
      </w:r>
    </w:p>
    <w:p w14:paraId="76415569" w14:textId="7C92042F" w:rsidR="00D6346C" w:rsidRDefault="008920A7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 w:hint="eastAsia"/>
          <w:sz w:val="22"/>
          <w:szCs w:val="28"/>
          <w:lang w:eastAsia="zh-TW"/>
        </w:rPr>
        <w:t>I</w:t>
      </w:r>
      <w:r>
        <w:rPr>
          <w:rFonts w:ascii="Calibri" w:hAnsi="Calibri" w:cs="Times New Roman"/>
          <w:sz w:val="22"/>
          <w:szCs w:val="28"/>
          <w:lang w:eastAsia="zh-TW"/>
        </w:rPr>
        <w:t xml:space="preserve">t was agreed that </w:t>
      </w:r>
      <w:r w:rsidRPr="008920A7">
        <w:rPr>
          <w:rFonts w:ascii="Calibri" w:hAnsi="Calibri" w:cs="Times New Roman"/>
          <w:sz w:val="22"/>
          <w:szCs w:val="28"/>
          <w:lang w:eastAsia="zh-TW"/>
        </w:rPr>
        <w:t>periodicity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for UE-initiated FFP</w:t>
      </w:r>
      <w:r w:rsidRPr="008920A7">
        <w:rPr>
          <w:rFonts w:ascii="Calibri" w:hAnsi="Calibri" w:cs="Times New Roman"/>
          <w:sz w:val="22"/>
          <w:szCs w:val="28"/>
          <w:lang w:eastAsia="zh-TW"/>
        </w:rPr>
        <w:t xml:space="preserve"> is chosen from the following set of values in </w:t>
      </w:r>
      <w:proofErr w:type="spellStart"/>
      <w:r w:rsidRPr="008920A7">
        <w:rPr>
          <w:rFonts w:ascii="Calibri" w:hAnsi="Calibri" w:cs="Times New Roman"/>
          <w:sz w:val="22"/>
          <w:szCs w:val="28"/>
          <w:lang w:eastAsia="zh-TW"/>
        </w:rPr>
        <w:t>ms</w:t>
      </w:r>
      <w:proofErr w:type="spellEnd"/>
      <w:r w:rsidRPr="008920A7">
        <w:rPr>
          <w:rFonts w:ascii="Calibri" w:hAnsi="Calibri" w:cs="Times New Roman"/>
          <w:sz w:val="22"/>
          <w:szCs w:val="28"/>
          <w:lang w:eastAsia="zh-TW"/>
        </w:rPr>
        <w:t>: {1, 2, 2.5, 4, 5,10}</w:t>
      </w:r>
      <w:r>
        <w:rPr>
          <w:rFonts w:ascii="Calibri" w:hAnsi="Calibri" w:cs="Times New Roman"/>
          <w:sz w:val="22"/>
          <w:szCs w:val="28"/>
          <w:lang w:eastAsia="zh-TW"/>
        </w:rPr>
        <w:t>, and other values are still FFS.</w:t>
      </w:r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 Since the main use case for UE-initiated FFP is for transmission of configured UL transmission such as configured grant, it is beneficial that other periodicities that match the periodicit</w:t>
      </w:r>
      <w:r w:rsidR="0082553C">
        <w:rPr>
          <w:rFonts w:ascii="Calibri" w:hAnsi="Calibri" w:cs="Times New Roman"/>
          <w:sz w:val="22"/>
          <w:szCs w:val="28"/>
          <w:lang w:eastAsia="zh-TW"/>
        </w:rPr>
        <w:t>ies</w:t>
      </w:r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 of configured grant are also supported.</w:t>
      </w:r>
    </w:p>
    <w:p w14:paraId="36E48EAF" w14:textId="6FADAA7F" w:rsidR="00B040A6" w:rsidRDefault="008920A7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/>
          <w:sz w:val="22"/>
          <w:szCs w:val="28"/>
          <w:lang w:eastAsia="zh-TW"/>
        </w:rPr>
        <w:t xml:space="preserve">On the other hand, offset of </w:t>
      </w:r>
      <w:r w:rsidRPr="008920A7">
        <w:rPr>
          <w:rFonts w:ascii="Calibri" w:hAnsi="Calibri" w:cs="Times New Roman"/>
          <w:sz w:val="22"/>
          <w:szCs w:val="28"/>
          <w:lang w:eastAsia="zh-TW"/>
        </w:rPr>
        <w:t>FFP for UE-initiated COT is the starting point of first UE FFP relative to the radio frame X boundary</w:t>
      </w:r>
      <w:r>
        <w:rPr>
          <w:rFonts w:ascii="Calibri" w:hAnsi="Calibri" w:cs="Times New Roman"/>
          <w:sz w:val="22"/>
          <w:szCs w:val="28"/>
          <w:lang w:eastAsia="zh-TW"/>
        </w:rPr>
        <w:t>, and X may be 0 or even radio frame</w:t>
      </w:r>
      <w:r w:rsidRPr="008920A7">
        <w:rPr>
          <w:rFonts w:ascii="Calibri" w:hAnsi="Calibri" w:cs="Times New Roman"/>
          <w:sz w:val="22"/>
          <w:szCs w:val="28"/>
          <w:lang w:eastAsia="zh-TW"/>
        </w:rPr>
        <w:t>.</w:t>
      </w:r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 Whether X is 0 or even radio frame should depend on the </w:t>
      </w:r>
      <w:proofErr w:type="spellStart"/>
      <w:r w:rsidR="00D6346C">
        <w:rPr>
          <w:rFonts w:ascii="Calibri" w:hAnsi="Calibri" w:cs="Times New Roman"/>
          <w:sz w:val="22"/>
          <w:szCs w:val="28"/>
          <w:lang w:eastAsia="zh-TW"/>
        </w:rPr>
        <w:t>perioricities</w:t>
      </w:r>
      <w:proofErr w:type="spellEnd"/>
      <w:r w:rsidR="001D7D53">
        <w:rPr>
          <w:rFonts w:ascii="Calibri" w:hAnsi="Calibri" w:cs="Times New Roman"/>
          <w:sz w:val="22"/>
          <w:szCs w:val="28"/>
          <w:lang w:eastAsia="zh-TW"/>
        </w:rPr>
        <w:t xml:space="preserve"> of FFP</w:t>
      </w:r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. In other words, if 20 </w:t>
      </w:r>
      <w:proofErr w:type="spellStart"/>
      <w:r w:rsidR="00D6346C">
        <w:rPr>
          <w:rFonts w:ascii="Calibri" w:hAnsi="Calibri" w:cs="Times New Roman"/>
          <w:sz w:val="22"/>
          <w:szCs w:val="28"/>
          <w:lang w:eastAsia="zh-TW"/>
        </w:rPr>
        <w:t>ms</w:t>
      </w:r>
      <w:proofErr w:type="spellEnd"/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 can be </w:t>
      </w:r>
      <w:proofErr w:type="spellStart"/>
      <w:r w:rsidR="00D6346C">
        <w:rPr>
          <w:rFonts w:ascii="Calibri" w:hAnsi="Calibri" w:cs="Times New Roman"/>
          <w:sz w:val="22"/>
          <w:szCs w:val="28"/>
          <w:lang w:eastAsia="zh-TW"/>
        </w:rPr>
        <w:t>devided</w:t>
      </w:r>
      <w:proofErr w:type="spellEnd"/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 by the periodicities </w:t>
      </w:r>
      <w:r w:rsidR="001D7D53">
        <w:rPr>
          <w:rFonts w:ascii="Calibri" w:hAnsi="Calibri" w:cs="Times New Roman"/>
          <w:sz w:val="22"/>
          <w:szCs w:val="28"/>
          <w:lang w:eastAsia="zh-TW"/>
        </w:rPr>
        <w:t>of</w:t>
      </w:r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 UE-initiated FFP, X can be defined as even radio frame. </w:t>
      </w:r>
      <w:r w:rsidR="00D6346C">
        <w:rPr>
          <w:rFonts w:ascii="Calibri" w:hAnsi="Calibri" w:cs="Times New Roman" w:hint="eastAsia"/>
          <w:sz w:val="22"/>
          <w:szCs w:val="28"/>
          <w:lang w:eastAsia="zh-TW"/>
        </w:rPr>
        <w:t>O</w:t>
      </w:r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therwise, X should be defined as a fixed </w:t>
      </w:r>
      <w:r w:rsidR="00737BE2">
        <w:rPr>
          <w:rFonts w:ascii="Calibri" w:hAnsi="Calibri" w:cs="Times New Roman"/>
          <w:sz w:val="22"/>
          <w:szCs w:val="28"/>
          <w:lang w:eastAsia="zh-TW"/>
        </w:rPr>
        <w:t>radio</w:t>
      </w:r>
      <w:r w:rsidR="00D6346C">
        <w:rPr>
          <w:rFonts w:ascii="Calibri" w:hAnsi="Calibri" w:cs="Times New Roman"/>
          <w:sz w:val="22"/>
          <w:szCs w:val="28"/>
          <w:lang w:eastAsia="zh-TW"/>
        </w:rPr>
        <w:t xml:space="preserve"> frame to align the FFPs determined by UE and </w:t>
      </w:r>
      <w:proofErr w:type="spellStart"/>
      <w:r w:rsidR="00D6346C">
        <w:rPr>
          <w:rFonts w:ascii="Calibri" w:hAnsi="Calibri" w:cs="Times New Roman" w:hint="eastAsia"/>
          <w:sz w:val="22"/>
          <w:szCs w:val="28"/>
          <w:lang w:eastAsia="zh-TW"/>
        </w:rPr>
        <w:t>g</w:t>
      </w:r>
      <w:r w:rsidR="00D6346C">
        <w:rPr>
          <w:rFonts w:ascii="Calibri" w:hAnsi="Calibri" w:cs="Times New Roman"/>
          <w:sz w:val="22"/>
          <w:szCs w:val="28"/>
          <w:lang w:eastAsia="zh-TW"/>
        </w:rPr>
        <w:t>NB</w:t>
      </w:r>
      <w:proofErr w:type="spellEnd"/>
      <w:r w:rsidR="00D6346C">
        <w:rPr>
          <w:rFonts w:ascii="Calibri" w:hAnsi="Calibri" w:cs="Times New Roman"/>
          <w:sz w:val="22"/>
          <w:szCs w:val="28"/>
          <w:lang w:eastAsia="zh-TW"/>
        </w:rPr>
        <w:t>.</w:t>
      </w:r>
    </w:p>
    <w:p w14:paraId="7FD77E93" w14:textId="4868AF1B" w:rsidR="00797098" w:rsidRPr="00797098" w:rsidRDefault="001D7D53" w:rsidP="000E77E7">
      <w:pPr>
        <w:rPr>
          <w:rFonts w:ascii="Calibri" w:hAnsi="Calibri" w:cs="Times New Roman"/>
          <w:b/>
          <w:bCs/>
          <w:sz w:val="22"/>
          <w:szCs w:val="28"/>
          <w:lang w:eastAsia="zh-TW"/>
        </w:rPr>
      </w:pPr>
      <w:r>
        <w:rPr>
          <w:b/>
          <w:bCs/>
          <w:sz w:val="22"/>
          <w:lang w:eastAsia="zh-TW"/>
        </w:rPr>
        <w:t>Observation</w:t>
      </w:r>
      <w:r w:rsidR="00797098" w:rsidRPr="00797098">
        <w:rPr>
          <w:b/>
          <w:bCs/>
          <w:sz w:val="22"/>
          <w:lang w:eastAsia="zh-TW"/>
        </w:rPr>
        <w:t xml:space="preserve"> 1:</w:t>
      </w:r>
      <w:r w:rsidR="00797098">
        <w:rPr>
          <w:b/>
          <w:bCs/>
          <w:sz w:val="22"/>
          <w:lang w:eastAsia="zh-TW"/>
        </w:rPr>
        <w:t xml:space="preserve"> </w:t>
      </w:r>
      <w:r>
        <w:rPr>
          <w:b/>
          <w:bCs/>
          <w:sz w:val="22"/>
          <w:lang w:eastAsia="zh-TW"/>
        </w:rPr>
        <w:t>Definition of offset of UE-initiated FFP depends on the periodicities of UE-initiated FFP.</w:t>
      </w:r>
    </w:p>
    <w:p w14:paraId="65A73040" w14:textId="2C392E9B" w:rsidR="00816AFB" w:rsidRDefault="00195B85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/>
          <w:sz w:val="22"/>
          <w:szCs w:val="28"/>
          <w:lang w:eastAsia="zh-TW"/>
        </w:rPr>
        <w:t xml:space="preserve">Since TA </w:t>
      </w:r>
      <w:r w:rsidR="00B81D9A">
        <w:rPr>
          <w:rFonts w:ascii="Calibri" w:hAnsi="Calibri" w:cs="Times New Roman"/>
          <w:sz w:val="22"/>
          <w:szCs w:val="28"/>
          <w:lang w:eastAsia="zh-TW"/>
        </w:rPr>
        <w:t>and CP extension</w:t>
      </w:r>
      <w:r w:rsidR="00E85509">
        <w:rPr>
          <w:rFonts w:ascii="Calibri" w:hAnsi="Calibri" w:cs="Times New Roman"/>
          <w:sz w:val="22"/>
          <w:szCs w:val="28"/>
          <w:lang w:eastAsia="zh-TW"/>
        </w:rPr>
        <w:t>, if any,</w:t>
      </w:r>
      <w:r w:rsidR="00B81D9A">
        <w:rPr>
          <w:rFonts w:ascii="Calibri" w:hAnsi="Calibri" w:cs="Times New Roman"/>
          <w:sz w:val="22"/>
          <w:szCs w:val="28"/>
          <w:lang w:eastAsia="zh-TW"/>
        </w:rPr>
        <w:t xml:space="preserve"> may affect the starting position of an UL transmission </w:t>
      </w:r>
      <w:r w:rsidR="00CF1CA8">
        <w:rPr>
          <w:rFonts w:ascii="Calibri" w:hAnsi="Calibri" w:cs="Times New Roman"/>
          <w:sz w:val="22"/>
          <w:szCs w:val="28"/>
          <w:lang w:eastAsia="zh-TW"/>
        </w:rPr>
        <w:t xml:space="preserve">which are used to initiate a UE FFP, </w:t>
      </w:r>
      <w:r w:rsidR="00E2731D">
        <w:rPr>
          <w:rFonts w:ascii="Calibri" w:hAnsi="Calibri" w:cs="Times New Roman"/>
          <w:sz w:val="22"/>
          <w:szCs w:val="28"/>
          <w:lang w:eastAsia="zh-TW"/>
        </w:rPr>
        <w:t>it needs to be clarified that whether</w:t>
      </w:r>
      <w:r w:rsidR="00E85509" w:rsidRPr="00E85509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E85509">
        <w:rPr>
          <w:rFonts w:ascii="Calibri" w:hAnsi="Calibri" w:cs="Times New Roman"/>
          <w:sz w:val="22"/>
          <w:szCs w:val="28"/>
          <w:lang w:eastAsia="zh-TW"/>
        </w:rPr>
        <w:t>TA and CP extension, if any, are considered as part of</w:t>
      </w:r>
      <w:r w:rsidR="005A6844">
        <w:rPr>
          <w:rFonts w:ascii="Calibri" w:hAnsi="Calibri" w:cs="Times New Roman"/>
          <w:sz w:val="22"/>
          <w:szCs w:val="28"/>
          <w:lang w:eastAsia="zh-TW"/>
        </w:rPr>
        <w:t xml:space="preserve"> the definition of</w:t>
      </w:r>
      <w:r w:rsidR="0048614B">
        <w:rPr>
          <w:rFonts w:ascii="Calibri" w:hAnsi="Calibri" w:cs="Times New Roman"/>
          <w:sz w:val="22"/>
          <w:szCs w:val="28"/>
          <w:lang w:eastAsia="zh-TW"/>
        </w:rPr>
        <w:t xml:space="preserve"> offset of FFP </w:t>
      </w:r>
      <w:r w:rsidR="0048614B" w:rsidRPr="008920A7">
        <w:rPr>
          <w:rFonts w:ascii="Calibri" w:hAnsi="Calibri" w:cs="Times New Roman"/>
          <w:sz w:val="22"/>
          <w:szCs w:val="28"/>
          <w:lang w:eastAsia="zh-TW"/>
        </w:rPr>
        <w:t>for UE-initiated COT</w:t>
      </w:r>
      <w:r w:rsidR="005A6844">
        <w:rPr>
          <w:rFonts w:ascii="Calibri" w:hAnsi="Calibri" w:cs="Times New Roman"/>
          <w:sz w:val="22"/>
          <w:szCs w:val="28"/>
          <w:lang w:eastAsia="zh-TW"/>
        </w:rPr>
        <w:t xml:space="preserve">, and whether </w:t>
      </w:r>
      <w:r w:rsidR="00FE4054">
        <w:rPr>
          <w:rFonts w:ascii="Calibri" w:hAnsi="Calibri" w:cs="Times New Roman"/>
          <w:sz w:val="22"/>
          <w:szCs w:val="28"/>
          <w:lang w:eastAsia="zh-TW"/>
        </w:rPr>
        <w:t xml:space="preserve">it is under the restriction that </w:t>
      </w:r>
      <w:r w:rsidR="00EA66E5" w:rsidRPr="00EA66E5">
        <w:rPr>
          <w:rFonts w:ascii="Calibri" w:hAnsi="Calibri" w:cs="Times New Roman"/>
          <w:sz w:val="22"/>
          <w:szCs w:val="28"/>
          <w:lang w:eastAsia="zh-TW"/>
        </w:rPr>
        <w:t>it shall not be changed for at least 200ms</w:t>
      </w:r>
      <w:r w:rsidR="00EA66E5">
        <w:rPr>
          <w:rFonts w:ascii="Calibri" w:hAnsi="Calibri" w:cs="Times New Roman"/>
          <w:sz w:val="22"/>
          <w:szCs w:val="28"/>
          <w:lang w:eastAsia="zh-TW"/>
        </w:rPr>
        <w:t>.</w:t>
      </w:r>
    </w:p>
    <w:p w14:paraId="5F02CEB2" w14:textId="5608DDE8" w:rsidR="00D317EB" w:rsidRDefault="008547F0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b/>
          <w:bCs/>
          <w:sz w:val="22"/>
          <w:lang w:eastAsia="zh-TW"/>
        </w:rPr>
        <w:t>Proposal</w:t>
      </w:r>
      <w:r w:rsidRPr="00797098">
        <w:rPr>
          <w:b/>
          <w:bCs/>
          <w:sz w:val="22"/>
          <w:lang w:eastAsia="zh-TW"/>
        </w:rPr>
        <w:t xml:space="preserve"> 1:</w:t>
      </w:r>
      <w:r>
        <w:rPr>
          <w:b/>
          <w:bCs/>
          <w:sz w:val="22"/>
          <w:lang w:eastAsia="zh-TW"/>
        </w:rPr>
        <w:t xml:space="preserve"> Clarify TA and CP extension, if any, </w:t>
      </w:r>
      <w:r w:rsidRPr="008547F0">
        <w:rPr>
          <w:b/>
          <w:bCs/>
          <w:sz w:val="22"/>
          <w:lang w:eastAsia="zh-TW"/>
        </w:rPr>
        <w:t>are considered as part of the definition of offset of FFP for UE-initiated COT</w:t>
      </w:r>
      <w:r w:rsidR="00755D84">
        <w:rPr>
          <w:b/>
          <w:bCs/>
          <w:sz w:val="22"/>
          <w:lang w:eastAsia="zh-TW"/>
        </w:rPr>
        <w:t>.</w:t>
      </w:r>
    </w:p>
    <w:p w14:paraId="38219F10" w14:textId="77777777" w:rsidR="00D317EB" w:rsidRDefault="00D317EB" w:rsidP="000E77E7">
      <w:pPr>
        <w:rPr>
          <w:rFonts w:ascii="Calibri" w:hAnsi="Calibri" w:cs="Times New Roman"/>
          <w:sz w:val="22"/>
          <w:szCs w:val="28"/>
          <w:lang w:eastAsia="zh-TW"/>
        </w:rPr>
      </w:pPr>
    </w:p>
    <w:p w14:paraId="743F089C" w14:textId="7452626A" w:rsidR="00816AFB" w:rsidRPr="005B54E4" w:rsidRDefault="00816AFB" w:rsidP="00816AFB">
      <w:pPr>
        <w:pStyle w:val="Heading2"/>
        <w:rPr>
          <w:rFonts w:eastAsiaTheme="minorEastAsia"/>
          <w:lang w:eastAsia="zh-TW"/>
        </w:rPr>
      </w:pPr>
      <w:r w:rsidRPr="00816AFB">
        <w:rPr>
          <w:rFonts w:eastAsiaTheme="minorEastAsia"/>
          <w:lang w:eastAsia="zh-TW"/>
        </w:rPr>
        <w:t>COT-initiator determination</w:t>
      </w:r>
    </w:p>
    <w:p w14:paraId="58FC3B22" w14:textId="60FCC86B" w:rsidR="00816AFB" w:rsidRDefault="00816AFB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/>
          <w:sz w:val="22"/>
          <w:szCs w:val="28"/>
          <w:lang w:eastAsia="zh-TW"/>
        </w:rPr>
        <w:t xml:space="preserve">For </w:t>
      </w:r>
      <w:r w:rsidRPr="00816AFB">
        <w:rPr>
          <w:rFonts w:ascii="Calibri" w:hAnsi="Calibri" w:cs="Times New Roman"/>
          <w:sz w:val="22"/>
          <w:szCs w:val="28"/>
          <w:lang w:eastAsia="zh-TW"/>
        </w:rPr>
        <w:t>a configured UL transmission that is aligned with a UE FFP boundary and ends before the idle period of that UE FFP,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there are two alternatives (Alt-a and Alt-b) to determine whether it</w:t>
      </w:r>
      <w:r w:rsidRPr="00816AFB">
        <w:rPr>
          <w:rFonts w:ascii="Calibri" w:hAnsi="Calibri" w:cs="Times New Roman"/>
          <w:sz w:val="22"/>
          <w:szCs w:val="28"/>
          <w:lang w:eastAsia="zh-TW"/>
        </w:rPr>
        <w:t xml:space="preserve"> is based on UE-initiated COT or sharing a </w:t>
      </w:r>
      <w:proofErr w:type="spellStart"/>
      <w:r w:rsidRPr="00816AFB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Pr="00816AFB">
        <w:rPr>
          <w:rFonts w:ascii="Calibri" w:hAnsi="Calibri" w:cs="Times New Roman"/>
          <w:sz w:val="22"/>
          <w:szCs w:val="28"/>
          <w:lang w:eastAsia="zh-TW"/>
        </w:rPr>
        <w:t>-initiated COT</w:t>
      </w:r>
      <w:r>
        <w:rPr>
          <w:rFonts w:ascii="Calibri" w:hAnsi="Calibri" w:cs="Times New Roman"/>
          <w:sz w:val="22"/>
          <w:szCs w:val="28"/>
          <w:lang w:eastAsia="zh-TW"/>
        </w:rPr>
        <w:t>.</w:t>
      </w:r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Alt-a is preferable since it provides </w:t>
      </w:r>
      <w:proofErr w:type="spellStart"/>
      <w:r w:rsidR="006A6554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more control on the COT-initiator of next FFPs. In other words, if </w:t>
      </w:r>
      <w:proofErr w:type="spellStart"/>
      <w:r w:rsidR="006A6554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wants to </w:t>
      </w:r>
      <w:proofErr w:type="spellStart"/>
      <w:r w:rsidR="006A6554">
        <w:rPr>
          <w:rFonts w:ascii="Calibri" w:hAnsi="Calibri" w:cs="Times New Roman"/>
          <w:sz w:val="22"/>
          <w:szCs w:val="28"/>
          <w:lang w:eastAsia="zh-TW"/>
        </w:rPr>
        <w:t>initate</w:t>
      </w:r>
      <w:proofErr w:type="spellEnd"/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the next FFP, it can configure the UL transmission to end before the idle period of the previous FFP. On the other hand, when Alt-b is used, if </w:t>
      </w:r>
      <w:proofErr w:type="spellStart"/>
      <w:r w:rsidR="006A6554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wants to initiate </w:t>
      </w:r>
      <w:r w:rsidR="00F70254">
        <w:rPr>
          <w:rFonts w:ascii="Calibri" w:hAnsi="Calibri" w:cs="Times New Roman"/>
          <w:sz w:val="22"/>
          <w:szCs w:val="28"/>
          <w:lang w:eastAsia="zh-TW"/>
        </w:rPr>
        <w:t>the</w:t>
      </w:r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next FFP, it needs to configure the FFP initiated by UE to end before the start of the next FFP initiated by </w:t>
      </w:r>
      <w:proofErr w:type="spellStart"/>
      <w:r w:rsidR="006A6554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FB07B3">
        <w:rPr>
          <w:rFonts w:ascii="Calibri" w:hAnsi="Calibri" w:cs="Times New Roman"/>
          <w:sz w:val="22"/>
          <w:szCs w:val="28"/>
          <w:lang w:eastAsia="zh-TW"/>
        </w:rPr>
        <w:t>. Alternatively,</w:t>
      </w:r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396DF7">
        <w:rPr>
          <w:rFonts w:ascii="Calibri" w:hAnsi="Calibri" w:cs="Times New Roman"/>
          <w:sz w:val="22"/>
          <w:szCs w:val="28"/>
          <w:lang w:eastAsia="zh-TW"/>
        </w:rPr>
        <w:t xml:space="preserve">a </w:t>
      </w:r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RRC </w:t>
      </w:r>
      <w:proofErr w:type="spellStart"/>
      <w:r w:rsidR="00396DF7">
        <w:rPr>
          <w:rFonts w:ascii="Calibri" w:hAnsi="Calibri" w:cs="Times New Roman"/>
          <w:sz w:val="22"/>
          <w:szCs w:val="28"/>
          <w:lang w:eastAsia="zh-TW"/>
        </w:rPr>
        <w:t>configuratioin</w:t>
      </w:r>
      <w:proofErr w:type="spellEnd"/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is needed to forbid UE from transmitting in the idle period of </w:t>
      </w:r>
      <w:r w:rsidR="001C1D88">
        <w:rPr>
          <w:rFonts w:ascii="Calibri" w:hAnsi="Calibri" w:cs="Times New Roman"/>
          <w:sz w:val="22"/>
          <w:szCs w:val="28"/>
          <w:lang w:eastAsia="zh-TW"/>
        </w:rPr>
        <w:t>the</w:t>
      </w:r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previous FFP if </w:t>
      </w:r>
      <w:proofErr w:type="spellStart"/>
      <w:r w:rsidR="006A6554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wants to initiate </w:t>
      </w:r>
      <w:r w:rsidR="001C1D88">
        <w:rPr>
          <w:rFonts w:ascii="Calibri" w:hAnsi="Calibri" w:cs="Times New Roman"/>
          <w:sz w:val="22"/>
          <w:szCs w:val="28"/>
          <w:lang w:eastAsia="zh-TW"/>
        </w:rPr>
        <w:t>the</w:t>
      </w:r>
      <w:r w:rsidR="006A6554">
        <w:rPr>
          <w:rFonts w:ascii="Calibri" w:hAnsi="Calibri" w:cs="Times New Roman"/>
          <w:sz w:val="22"/>
          <w:szCs w:val="28"/>
          <w:lang w:eastAsia="zh-TW"/>
        </w:rPr>
        <w:t xml:space="preserve"> next FFP.</w:t>
      </w:r>
    </w:p>
    <w:p w14:paraId="38126476" w14:textId="6FCBBB16" w:rsidR="00816AFB" w:rsidRPr="00816AFB" w:rsidRDefault="006A6554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b/>
          <w:bCs/>
          <w:sz w:val="22"/>
          <w:lang w:eastAsia="zh-TW"/>
        </w:rPr>
        <w:t>Proposal</w:t>
      </w:r>
      <w:r w:rsidRPr="00797098">
        <w:rPr>
          <w:b/>
          <w:bCs/>
          <w:sz w:val="22"/>
          <w:lang w:eastAsia="zh-TW"/>
        </w:rPr>
        <w:t xml:space="preserve"> </w:t>
      </w:r>
      <w:r w:rsidR="00DD26B5">
        <w:rPr>
          <w:b/>
          <w:bCs/>
          <w:sz w:val="22"/>
          <w:lang w:eastAsia="zh-TW"/>
        </w:rPr>
        <w:t>2</w:t>
      </w:r>
      <w:r w:rsidRPr="00797098">
        <w:rPr>
          <w:b/>
          <w:bCs/>
          <w:sz w:val="22"/>
          <w:lang w:eastAsia="zh-TW"/>
        </w:rPr>
        <w:t>:</w:t>
      </w:r>
      <w:r>
        <w:rPr>
          <w:b/>
          <w:bCs/>
          <w:sz w:val="22"/>
          <w:lang w:eastAsia="zh-TW"/>
        </w:rPr>
        <w:t xml:space="preserve"> For </w:t>
      </w:r>
      <w:r w:rsidRPr="006A6554">
        <w:rPr>
          <w:b/>
          <w:bCs/>
          <w:sz w:val="22"/>
          <w:lang w:eastAsia="zh-TW"/>
        </w:rPr>
        <w:t>a configured UL transmission that is aligned with a UE FFP boundary and ends before the idle period of that UE FFP</w:t>
      </w:r>
      <w:r>
        <w:rPr>
          <w:b/>
          <w:bCs/>
          <w:sz w:val="22"/>
          <w:lang w:eastAsia="zh-TW"/>
        </w:rPr>
        <w:t>, i</w:t>
      </w:r>
      <w:r w:rsidRPr="006A6554">
        <w:rPr>
          <w:b/>
          <w:bCs/>
          <w:sz w:val="22"/>
          <w:lang w:eastAsia="zh-TW"/>
        </w:rPr>
        <w:t xml:space="preserve">f the transmission is confined within a </w:t>
      </w:r>
      <w:proofErr w:type="spellStart"/>
      <w:r w:rsidRPr="006A6554">
        <w:rPr>
          <w:b/>
          <w:bCs/>
          <w:sz w:val="22"/>
          <w:lang w:eastAsia="zh-TW"/>
        </w:rPr>
        <w:t>gNB</w:t>
      </w:r>
      <w:proofErr w:type="spellEnd"/>
      <w:r w:rsidRPr="006A6554">
        <w:rPr>
          <w:b/>
          <w:bCs/>
          <w:sz w:val="22"/>
          <w:lang w:eastAsia="zh-TW"/>
        </w:rPr>
        <w:t xml:space="preserve"> FFP before the idle period of that </w:t>
      </w:r>
      <w:proofErr w:type="spellStart"/>
      <w:r w:rsidRPr="006A6554">
        <w:rPr>
          <w:b/>
          <w:bCs/>
          <w:sz w:val="22"/>
          <w:lang w:eastAsia="zh-TW"/>
        </w:rPr>
        <w:t>gNB</w:t>
      </w:r>
      <w:proofErr w:type="spellEnd"/>
      <w:r w:rsidRPr="006A6554">
        <w:rPr>
          <w:b/>
          <w:bCs/>
          <w:sz w:val="22"/>
          <w:lang w:eastAsia="zh-TW"/>
        </w:rPr>
        <w:t xml:space="preserve"> FFP, and the UE has already determined that </w:t>
      </w:r>
      <w:proofErr w:type="spellStart"/>
      <w:r w:rsidRPr="006A6554">
        <w:rPr>
          <w:b/>
          <w:bCs/>
          <w:sz w:val="22"/>
          <w:lang w:eastAsia="zh-TW"/>
        </w:rPr>
        <w:t>gNB</w:t>
      </w:r>
      <w:proofErr w:type="spellEnd"/>
      <w:r w:rsidRPr="006A6554">
        <w:rPr>
          <w:b/>
          <w:bCs/>
          <w:sz w:val="22"/>
          <w:lang w:eastAsia="zh-TW"/>
        </w:rPr>
        <w:t xml:space="preserve"> </w:t>
      </w:r>
      <w:r w:rsidR="00B00C61">
        <w:rPr>
          <w:b/>
          <w:bCs/>
          <w:sz w:val="22"/>
          <w:lang w:eastAsia="zh-TW"/>
        </w:rPr>
        <w:t>ha</w:t>
      </w:r>
      <w:r w:rsidRPr="006A6554">
        <w:rPr>
          <w:b/>
          <w:bCs/>
          <w:sz w:val="22"/>
          <w:lang w:eastAsia="zh-TW"/>
        </w:rPr>
        <w:t xml:space="preserve">s initiated that </w:t>
      </w:r>
      <w:proofErr w:type="spellStart"/>
      <w:r w:rsidRPr="006A6554">
        <w:rPr>
          <w:b/>
          <w:bCs/>
          <w:sz w:val="22"/>
          <w:lang w:eastAsia="zh-TW"/>
        </w:rPr>
        <w:t>gNB</w:t>
      </w:r>
      <w:proofErr w:type="spellEnd"/>
      <w:r w:rsidRPr="006A6554">
        <w:rPr>
          <w:b/>
          <w:bCs/>
          <w:sz w:val="22"/>
          <w:lang w:eastAsia="zh-TW"/>
        </w:rPr>
        <w:t xml:space="preserve"> FFP, UE assumes that the configured UL transmission corresponds to </w:t>
      </w:r>
      <w:proofErr w:type="spellStart"/>
      <w:r w:rsidRPr="006A6554">
        <w:rPr>
          <w:b/>
          <w:bCs/>
          <w:sz w:val="22"/>
          <w:lang w:eastAsia="zh-TW"/>
        </w:rPr>
        <w:t>gNB</w:t>
      </w:r>
      <w:proofErr w:type="spellEnd"/>
      <w:r w:rsidRPr="006A6554">
        <w:rPr>
          <w:b/>
          <w:bCs/>
          <w:sz w:val="22"/>
          <w:lang w:eastAsia="zh-TW"/>
        </w:rPr>
        <w:t>-initiated COT. Otherwise, UE assumes that the configured UL transmission corresponds to UE-initiated COT</w:t>
      </w:r>
      <w:r>
        <w:rPr>
          <w:b/>
          <w:bCs/>
          <w:sz w:val="22"/>
          <w:lang w:eastAsia="zh-TW"/>
        </w:rPr>
        <w:t>.</w:t>
      </w:r>
    </w:p>
    <w:p w14:paraId="322FCEE3" w14:textId="36519096" w:rsidR="00816AFB" w:rsidRDefault="000E64F9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/>
          <w:sz w:val="22"/>
          <w:szCs w:val="28"/>
          <w:lang w:eastAsia="zh-TW"/>
        </w:rPr>
        <w:t xml:space="preserve">For </w:t>
      </w:r>
      <w:r w:rsidRPr="000E64F9">
        <w:rPr>
          <w:rFonts w:ascii="Calibri" w:hAnsi="Calibri" w:cs="Times New Roman"/>
          <w:sz w:val="22"/>
          <w:szCs w:val="28"/>
          <w:lang w:eastAsia="zh-TW"/>
        </w:rPr>
        <w:t>a scheduled UL transmission</w:t>
      </w:r>
      <w:r>
        <w:rPr>
          <w:rFonts w:ascii="Calibri" w:hAnsi="Calibri" w:cs="Times New Roman"/>
          <w:sz w:val="22"/>
          <w:szCs w:val="28"/>
          <w:lang w:eastAsia="zh-TW"/>
        </w:rPr>
        <w:t>, there are two alternatives (Alt-a and Alt-b) to determine whether it</w:t>
      </w:r>
      <w:r w:rsidRPr="00816AFB">
        <w:rPr>
          <w:rFonts w:ascii="Calibri" w:hAnsi="Calibri" w:cs="Times New Roman"/>
          <w:sz w:val="22"/>
          <w:szCs w:val="28"/>
          <w:lang w:eastAsia="zh-TW"/>
        </w:rPr>
        <w:t xml:space="preserve"> is based on UE-initiated COT or sharing a </w:t>
      </w:r>
      <w:proofErr w:type="spellStart"/>
      <w:r w:rsidRPr="00816AFB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Pr="00816AFB">
        <w:rPr>
          <w:rFonts w:ascii="Calibri" w:hAnsi="Calibri" w:cs="Times New Roman"/>
          <w:sz w:val="22"/>
          <w:szCs w:val="28"/>
          <w:lang w:eastAsia="zh-TW"/>
        </w:rPr>
        <w:t>-initiated COT</w:t>
      </w:r>
      <w:r>
        <w:rPr>
          <w:rFonts w:ascii="Calibri" w:hAnsi="Calibri" w:cs="Times New Roman"/>
          <w:sz w:val="22"/>
          <w:szCs w:val="28"/>
          <w:lang w:eastAsia="zh-TW"/>
        </w:rPr>
        <w:t xml:space="preserve">. For Alt-a, it is based on the content in the scheduling DCI. For Alt-b, it is based on the same rule for a configured UL transmission. In our view, Alt-a is preferable since </w:t>
      </w:r>
      <w:proofErr w:type="spellStart"/>
      <w:r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>
        <w:rPr>
          <w:rFonts w:ascii="Calibri" w:hAnsi="Calibri" w:cs="Times New Roman"/>
          <w:sz w:val="22"/>
          <w:szCs w:val="28"/>
          <w:lang w:eastAsia="zh-TW"/>
        </w:rPr>
        <w:t xml:space="preserve"> can control whether the scheduled transmission should be based on </w:t>
      </w:r>
      <w:r w:rsidRPr="00816AFB">
        <w:rPr>
          <w:rFonts w:ascii="Calibri" w:hAnsi="Calibri" w:cs="Times New Roman"/>
          <w:sz w:val="22"/>
          <w:szCs w:val="28"/>
          <w:lang w:eastAsia="zh-TW"/>
        </w:rPr>
        <w:t xml:space="preserve">UE-initiated COT or sharing a </w:t>
      </w:r>
      <w:proofErr w:type="spellStart"/>
      <w:r w:rsidRPr="00816AFB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Pr="00816AFB">
        <w:rPr>
          <w:rFonts w:ascii="Calibri" w:hAnsi="Calibri" w:cs="Times New Roman"/>
          <w:sz w:val="22"/>
          <w:szCs w:val="28"/>
          <w:lang w:eastAsia="zh-TW"/>
        </w:rPr>
        <w:t>-initiated COT</w:t>
      </w:r>
      <w:r>
        <w:rPr>
          <w:rFonts w:ascii="Calibri" w:hAnsi="Calibri" w:cs="Times New Roman"/>
          <w:sz w:val="22"/>
          <w:szCs w:val="28"/>
          <w:lang w:eastAsia="zh-TW"/>
        </w:rPr>
        <w:t>.</w:t>
      </w:r>
      <w:r w:rsidR="001B2064">
        <w:rPr>
          <w:rFonts w:ascii="Calibri" w:hAnsi="Calibri" w:cs="Times New Roman"/>
          <w:sz w:val="22"/>
          <w:szCs w:val="28"/>
          <w:lang w:eastAsia="zh-TW"/>
        </w:rPr>
        <w:t xml:space="preserve"> For example, if a scheduled transmission </w:t>
      </w:r>
      <w:r w:rsidR="001B2064" w:rsidRPr="001B2064">
        <w:rPr>
          <w:rFonts w:ascii="Calibri" w:hAnsi="Calibri" w:cs="Times New Roman"/>
          <w:sz w:val="22"/>
          <w:szCs w:val="28"/>
          <w:lang w:eastAsia="zh-TW"/>
        </w:rPr>
        <w:t>aligned with a UE FFP boundary and ends before the idle period of that UE FFP</w:t>
      </w:r>
      <w:r w:rsidR="001B2064">
        <w:rPr>
          <w:rFonts w:ascii="Calibri" w:hAnsi="Calibri" w:cs="Times New Roman"/>
          <w:sz w:val="22"/>
          <w:szCs w:val="28"/>
          <w:lang w:eastAsia="zh-TW"/>
        </w:rPr>
        <w:t xml:space="preserve">, </w:t>
      </w:r>
      <w:proofErr w:type="spellStart"/>
      <w:r w:rsidR="001B2064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1B2064">
        <w:rPr>
          <w:rFonts w:ascii="Calibri" w:hAnsi="Calibri" w:cs="Times New Roman"/>
          <w:sz w:val="22"/>
          <w:szCs w:val="28"/>
          <w:lang w:eastAsia="zh-TW"/>
        </w:rPr>
        <w:t xml:space="preserve"> can indicate UE to initiate </w:t>
      </w:r>
      <w:r w:rsidR="00C35481">
        <w:rPr>
          <w:rFonts w:ascii="Calibri" w:hAnsi="Calibri" w:cs="Times New Roman"/>
          <w:sz w:val="22"/>
          <w:szCs w:val="28"/>
          <w:lang w:eastAsia="zh-TW"/>
        </w:rPr>
        <w:t>the UE</w:t>
      </w:r>
      <w:r w:rsidR="001B2064">
        <w:rPr>
          <w:rFonts w:ascii="Calibri" w:hAnsi="Calibri" w:cs="Times New Roman"/>
          <w:sz w:val="22"/>
          <w:szCs w:val="28"/>
          <w:lang w:eastAsia="zh-TW"/>
        </w:rPr>
        <w:t xml:space="preserve"> FFP when </w:t>
      </w:r>
      <w:proofErr w:type="spellStart"/>
      <w:r w:rsidR="001B2064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1B2064">
        <w:rPr>
          <w:rFonts w:ascii="Calibri" w:hAnsi="Calibri" w:cs="Times New Roman"/>
          <w:sz w:val="22"/>
          <w:szCs w:val="28"/>
          <w:lang w:eastAsia="zh-TW"/>
        </w:rPr>
        <w:t xml:space="preserve"> does not intend to initiate</w:t>
      </w:r>
      <w:r w:rsidR="00A64E9B">
        <w:rPr>
          <w:rFonts w:ascii="Calibri" w:hAnsi="Calibri" w:cs="Times New Roman"/>
          <w:sz w:val="22"/>
          <w:szCs w:val="28"/>
          <w:lang w:eastAsia="zh-TW"/>
        </w:rPr>
        <w:t xml:space="preserve"> a</w:t>
      </w:r>
      <w:r w:rsidR="001B2064">
        <w:rPr>
          <w:rFonts w:ascii="Calibri" w:hAnsi="Calibri" w:cs="Times New Roman"/>
          <w:sz w:val="22"/>
          <w:szCs w:val="28"/>
          <w:lang w:eastAsia="zh-TW"/>
        </w:rPr>
        <w:t xml:space="preserve"> FFP</w:t>
      </w:r>
      <w:r w:rsidR="00457D9C">
        <w:rPr>
          <w:rFonts w:ascii="Calibri" w:hAnsi="Calibri" w:cs="Times New Roman"/>
          <w:sz w:val="22"/>
          <w:szCs w:val="28"/>
          <w:lang w:eastAsia="zh-TW"/>
        </w:rPr>
        <w:t xml:space="preserve"> that starts after the</w:t>
      </w:r>
      <w:r w:rsidR="00B13219">
        <w:rPr>
          <w:rFonts w:ascii="Calibri" w:hAnsi="Calibri" w:cs="Times New Roman"/>
          <w:sz w:val="22"/>
          <w:szCs w:val="28"/>
          <w:lang w:eastAsia="zh-TW"/>
        </w:rPr>
        <w:t xml:space="preserve"> start of </w:t>
      </w:r>
      <w:r w:rsidR="00B14280">
        <w:rPr>
          <w:rFonts w:ascii="Calibri" w:hAnsi="Calibri" w:cs="Times New Roman"/>
          <w:sz w:val="22"/>
          <w:szCs w:val="28"/>
          <w:lang w:eastAsia="zh-TW"/>
        </w:rPr>
        <w:t>the</w:t>
      </w:r>
      <w:r w:rsidR="00457D9C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1843E5">
        <w:rPr>
          <w:rFonts w:ascii="Calibri" w:hAnsi="Calibri" w:cs="Times New Roman"/>
          <w:sz w:val="22"/>
          <w:szCs w:val="28"/>
          <w:lang w:eastAsia="zh-TW"/>
        </w:rPr>
        <w:t xml:space="preserve">UE FFP or when </w:t>
      </w:r>
      <w:proofErr w:type="spellStart"/>
      <w:r w:rsidR="001843E5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1843E5">
        <w:rPr>
          <w:rFonts w:ascii="Calibri" w:hAnsi="Calibri" w:cs="Times New Roman"/>
          <w:sz w:val="22"/>
          <w:szCs w:val="28"/>
          <w:lang w:eastAsia="zh-TW"/>
        </w:rPr>
        <w:t xml:space="preserve"> does not intend to initiate a FFP that starts </w:t>
      </w:r>
      <w:r w:rsidR="00B14280">
        <w:rPr>
          <w:rFonts w:ascii="Calibri" w:hAnsi="Calibri" w:cs="Times New Roman"/>
          <w:sz w:val="22"/>
          <w:szCs w:val="28"/>
          <w:lang w:eastAsia="zh-TW"/>
        </w:rPr>
        <w:t>before the start of the UE FFP (if cross-FFP scheduling is supported)</w:t>
      </w:r>
      <w:r w:rsidR="00C514CE">
        <w:rPr>
          <w:rFonts w:ascii="Calibri" w:hAnsi="Calibri" w:cs="Times New Roman"/>
          <w:sz w:val="22"/>
          <w:szCs w:val="28"/>
          <w:lang w:eastAsia="zh-TW"/>
        </w:rPr>
        <w:t>. For the FFS point,</w:t>
      </w:r>
      <w:r w:rsidR="0041091E">
        <w:rPr>
          <w:rFonts w:ascii="Calibri" w:hAnsi="Calibri" w:cs="Times New Roman"/>
          <w:sz w:val="22"/>
          <w:szCs w:val="28"/>
          <w:lang w:eastAsia="zh-TW"/>
        </w:rPr>
        <w:t xml:space="preserve"> we think</w:t>
      </w:r>
      <w:r w:rsidR="00C514CE">
        <w:rPr>
          <w:rFonts w:ascii="Calibri" w:hAnsi="Calibri" w:cs="Times New Roman"/>
          <w:sz w:val="22"/>
          <w:szCs w:val="28"/>
          <w:lang w:eastAsia="zh-TW"/>
        </w:rPr>
        <w:t xml:space="preserve"> cross</w:t>
      </w:r>
      <w:r w:rsidR="000046E6">
        <w:rPr>
          <w:rFonts w:ascii="Calibri" w:hAnsi="Calibri" w:cs="Times New Roman"/>
          <w:sz w:val="22"/>
          <w:szCs w:val="28"/>
          <w:lang w:eastAsia="zh-TW"/>
        </w:rPr>
        <w:t>-</w:t>
      </w:r>
      <w:r w:rsidR="00C514CE">
        <w:rPr>
          <w:rFonts w:ascii="Calibri" w:hAnsi="Calibri" w:cs="Times New Roman"/>
          <w:sz w:val="22"/>
          <w:szCs w:val="28"/>
          <w:lang w:eastAsia="zh-TW"/>
        </w:rPr>
        <w:t xml:space="preserve">FFP scheduling should be supported to avoid additional delay for </w:t>
      </w:r>
      <w:proofErr w:type="spellStart"/>
      <w:r w:rsidR="00C514CE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C514CE">
        <w:rPr>
          <w:rFonts w:ascii="Calibri" w:hAnsi="Calibri" w:cs="Times New Roman"/>
          <w:sz w:val="22"/>
          <w:szCs w:val="28"/>
          <w:lang w:eastAsia="zh-TW"/>
        </w:rPr>
        <w:t xml:space="preserve"> to wait until the next FFP</w:t>
      </w:r>
      <w:r w:rsidR="0041091E">
        <w:rPr>
          <w:rFonts w:ascii="Calibri" w:hAnsi="Calibri" w:cs="Times New Roman"/>
          <w:sz w:val="22"/>
          <w:szCs w:val="28"/>
          <w:lang w:eastAsia="zh-TW"/>
        </w:rPr>
        <w:t xml:space="preserve"> when data arrives in</w:t>
      </w:r>
      <w:r w:rsidR="000046E6">
        <w:rPr>
          <w:rFonts w:ascii="Calibri" w:hAnsi="Calibri" w:cs="Times New Roman"/>
          <w:sz w:val="22"/>
          <w:szCs w:val="28"/>
          <w:lang w:eastAsia="zh-TW"/>
        </w:rPr>
        <w:t xml:space="preserve"> a</w:t>
      </w:r>
      <w:r w:rsidR="0041091E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0046E6">
        <w:rPr>
          <w:rFonts w:ascii="Calibri" w:hAnsi="Calibri" w:cs="Times New Roman"/>
          <w:sz w:val="22"/>
          <w:szCs w:val="28"/>
          <w:lang w:eastAsia="zh-TW"/>
        </w:rPr>
        <w:t>late part of the previous FFP</w:t>
      </w:r>
      <w:r w:rsidR="00C514CE">
        <w:rPr>
          <w:rFonts w:ascii="Calibri" w:hAnsi="Calibri" w:cs="Times New Roman"/>
          <w:sz w:val="22"/>
          <w:szCs w:val="28"/>
          <w:lang w:eastAsia="zh-TW"/>
        </w:rPr>
        <w:t xml:space="preserve">. Whether and how UE determines if </w:t>
      </w:r>
      <w:proofErr w:type="spellStart"/>
      <w:r w:rsidR="00C514CE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C514CE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proofErr w:type="spellStart"/>
      <w:r w:rsidR="004A29EB">
        <w:rPr>
          <w:rFonts w:ascii="Calibri" w:hAnsi="Calibri" w:cs="Times New Roman"/>
          <w:sz w:val="22"/>
          <w:szCs w:val="28"/>
          <w:lang w:eastAsia="zh-TW"/>
        </w:rPr>
        <w:t>succesfully</w:t>
      </w:r>
      <w:proofErr w:type="spellEnd"/>
      <w:r w:rsidR="00C514CE">
        <w:rPr>
          <w:rFonts w:ascii="Calibri" w:hAnsi="Calibri" w:cs="Times New Roman"/>
          <w:sz w:val="22"/>
          <w:szCs w:val="28"/>
          <w:lang w:eastAsia="zh-TW"/>
        </w:rPr>
        <w:t xml:space="preserve"> initiated the next FFP should be FFS.</w:t>
      </w:r>
    </w:p>
    <w:p w14:paraId="762CCC12" w14:textId="0D8F5E78" w:rsidR="00816AFB" w:rsidRDefault="00C514CE" w:rsidP="000E77E7">
      <w:pPr>
        <w:rPr>
          <w:b/>
          <w:bCs/>
          <w:sz w:val="22"/>
          <w:lang w:eastAsia="zh-TW"/>
        </w:rPr>
      </w:pPr>
      <w:r>
        <w:rPr>
          <w:b/>
          <w:bCs/>
          <w:sz w:val="22"/>
          <w:lang w:eastAsia="zh-TW"/>
        </w:rPr>
        <w:t>Proposal</w:t>
      </w:r>
      <w:r w:rsidRPr="00797098">
        <w:rPr>
          <w:b/>
          <w:bCs/>
          <w:sz w:val="22"/>
          <w:lang w:eastAsia="zh-TW"/>
        </w:rPr>
        <w:t xml:space="preserve"> </w:t>
      </w:r>
      <w:r w:rsidR="00DD26B5">
        <w:rPr>
          <w:b/>
          <w:bCs/>
          <w:sz w:val="22"/>
          <w:lang w:eastAsia="zh-TW"/>
        </w:rPr>
        <w:t>3</w:t>
      </w:r>
      <w:r w:rsidRPr="00797098">
        <w:rPr>
          <w:b/>
          <w:bCs/>
          <w:sz w:val="22"/>
          <w:lang w:eastAsia="zh-TW"/>
        </w:rPr>
        <w:t>:</w:t>
      </w:r>
      <w:r>
        <w:rPr>
          <w:b/>
          <w:bCs/>
          <w:sz w:val="22"/>
          <w:lang w:eastAsia="zh-TW"/>
        </w:rPr>
        <w:t xml:space="preserve"> For a scheduled UL transmission,</w:t>
      </w:r>
      <w:r w:rsidRPr="00C514CE">
        <w:t xml:space="preserve"> </w:t>
      </w:r>
      <w:r w:rsidRPr="00C514CE">
        <w:rPr>
          <w:b/>
          <w:bCs/>
          <w:sz w:val="22"/>
          <w:lang w:eastAsia="zh-TW"/>
        </w:rPr>
        <w:t xml:space="preserve">whether </w:t>
      </w:r>
      <w:r>
        <w:rPr>
          <w:b/>
          <w:bCs/>
          <w:sz w:val="22"/>
          <w:lang w:eastAsia="zh-TW"/>
        </w:rPr>
        <w:t>the</w:t>
      </w:r>
      <w:r w:rsidRPr="00C514CE">
        <w:rPr>
          <w:b/>
          <w:bCs/>
          <w:sz w:val="22"/>
          <w:lang w:eastAsia="zh-TW"/>
        </w:rPr>
        <w:t xml:space="preserve"> scheduled UL transmission is based on UE-initiated COT or sharing a </w:t>
      </w:r>
      <w:proofErr w:type="spellStart"/>
      <w:r w:rsidRPr="00C514CE">
        <w:rPr>
          <w:b/>
          <w:bCs/>
          <w:sz w:val="22"/>
          <w:lang w:eastAsia="zh-TW"/>
        </w:rPr>
        <w:t>gNB</w:t>
      </w:r>
      <w:proofErr w:type="spellEnd"/>
      <w:r w:rsidRPr="00C514CE">
        <w:rPr>
          <w:b/>
          <w:bCs/>
          <w:sz w:val="22"/>
          <w:lang w:eastAsia="zh-TW"/>
        </w:rPr>
        <w:t>-initiated COT</w:t>
      </w:r>
      <w:r>
        <w:rPr>
          <w:b/>
          <w:bCs/>
          <w:sz w:val="22"/>
          <w:lang w:eastAsia="zh-TW"/>
        </w:rPr>
        <w:t xml:space="preserve"> is determined </w:t>
      </w:r>
      <w:r w:rsidRPr="00C514CE">
        <w:rPr>
          <w:b/>
          <w:bCs/>
          <w:sz w:val="22"/>
          <w:lang w:eastAsia="zh-TW"/>
        </w:rPr>
        <w:t>based on the content in the scheduling DCI</w:t>
      </w:r>
      <w:r>
        <w:rPr>
          <w:b/>
          <w:bCs/>
          <w:sz w:val="22"/>
          <w:lang w:eastAsia="zh-TW"/>
        </w:rPr>
        <w:t>.</w:t>
      </w:r>
    </w:p>
    <w:p w14:paraId="03050106" w14:textId="25594BDD" w:rsidR="004A365C" w:rsidRPr="004A365C" w:rsidRDefault="004A365C" w:rsidP="000E77E7">
      <w:pPr>
        <w:rPr>
          <w:rFonts w:ascii="Calibri" w:hAnsi="Calibri" w:cs="Times New Roman"/>
          <w:b/>
          <w:bCs/>
          <w:sz w:val="22"/>
          <w:szCs w:val="28"/>
          <w:lang w:eastAsia="zh-TW"/>
        </w:rPr>
      </w:pPr>
      <w:r w:rsidRPr="004A365C">
        <w:rPr>
          <w:b/>
          <w:bCs/>
          <w:sz w:val="22"/>
          <w:lang w:eastAsia="zh-TW"/>
        </w:rPr>
        <w:t xml:space="preserve">Proposal </w:t>
      </w:r>
      <w:r w:rsidR="00DD26B5">
        <w:rPr>
          <w:b/>
          <w:bCs/>
          <w:sz w:val="22"/>
          <w:lang w:eastAsia="zh-TW"/>
        </w:rPr>
        <w:t>4</w:t>
      </w:r>
      <w:r w:rsidRPr="004A365C">
        <w:rPr>
          <w:b/>
          <w:bCs/>
          <w:sz w:val="22"/>
          <w:lang w:eastAsia="zh-TW"/>
        </w:rPr>
        <w:t xml:space="preserve">: </w:t>
      </w:r>
      <w:r>
        <w:rPr>
          <w:b/>
          <w:bCs/>
          <w:sz w:val="22"/>
          <w:lang w:eastAsia="zh-TW"/>
        </w:rPr>
        <w:t xml:space="preserve">It is supported that </w:t>
      </w:r>
      <w:proofErr w:type="spellStart"/>
      <w:r w:rsidRPr="004A365C">
        <w:rPr>
          <w:rFonts w:ascii="Calibri" w:hAnsi="Calibri" w:cs="Times New Roman"/>
          <w:b/>
          <w:bCs/>
          <w:sz w:val="22"/>
          <w:szCs w:val="28"/>
          <w:lang w:eastAsia="zh-TW"/>
        </w:rPr>
        <w:t>gNB</w:t>
      </w:r>
      <w:proofErr w:type="spellEnd"/>
      <w:r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transmits a UL grant in a </w:t>
      </w:r>
      <w:proofErr w:type="spellStart"/>
      <w:r>
        <w:rPr>
          <w:rFonts w:ascii="Calibri" w:hAnsi="Calibri" w:cs="Times New Roman"/>
          <w:b/>
          <w:bCs/>
          <w:sz w:val="22"/>
          <w:szCs w:val="28"/>
          <w:lang w:eastAsia="zh-TW"/>
        </w:rPr>
        <w:t>gNB’s</w:t>
      </w:r>
      <w:proofErr w:type="spellEnd"/>
      <w:r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FFP period to</w:t>
      </w:r>
      <w:r w:rsidRPr="004A365C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schedule an UL transmission in the next </w:t>
      </w:r>
      <w:proofErr w:type="spellStart"/>
      <w:r w:rsidRPr="004A365C">
        <w:rPr>
          <w:rFonts w:ascii="Calibri" w:hAnsi="Calibri" w:cs="Times New Roman"/>
          <w:b/>
          <w:bCs/>
          <w:sz w:val="22"/>
          <w:szCs w:val="28"/>
          <w:lang w:eastAsia="zh-TW"/>
        </w:rPr>
        <w:t>gNB’s</w:t>
      </w:r>
      <w:proofErr w:type="spellEnd"/>
      <w:r w:rsidRPr="004A365C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FFP period</w:t>
      </w:r>
      <w:r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. FFS </w:t>
      </w:r>
      <w:r w:rsidR="004A29EB">
        <w:rPr>
          <w:rFonts w:ascii="Calibri" w:hAnsi="Calibri" w:cs="Times New Roman"/>
          <w:b/>
          <w:bCs/>
          <w:sz w:val="22"/>
          <w:szCs w:val="28"/>
          <w:lang w:eastAsia="zh-TW"/>
        </w:rPr>
        <w:t>w</w:t>
      </w:r>
      <w:r w:rsidR="004A29EB" w:rsidRPr="004A29EB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hether and how UE determines if </w:t>
      </w:r>
      <w:proofErr w:type="spellStart"/>
      <w:r w:rsidR="004A29EB" w:rsidRPr="004A29EB">
        <w:rPr>
          <w:rFonts w:ascii="Calibri" w:hAnsi="Calibri" w:cs="Times New Roman"/>
          <w:b/>
          <w:bCs/>
          <w:sz w:val="22"/>
          <w:szCs w:val="28"/>
          <w:lang w:eastAsia="zh-TW"/>
        </w:rPr>
        <w:t>gNB</w:t>
      </w:r>
      <w:proofErr w:type="spellEnd"/>
      <w:r w:rsidR="004A29EB" w:rsidRPr="004A29EB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</w:t>
      </w:r>
      <w:proofErr w:type="spellStart"/>
      <w:r w:rsidR="004A29EB" w:rsidRPr="004A29EB">
        <w:rPr>
          <w:rFonts w:ascii="Calibri" w:hAnsi="Calibri" w:cs="Times New Roman"/>
          <w:b/>
          <w:bCs/>
          <w:sz w:val="22"/>
          <w:szCs w:val="28"/>
          <w:lang w:eastAsia="zh-TW"/>
        </w:rPr>
        <w:t>succesfully</w:t>
      </w:r>
      <w:proofErr w:type="spellEnd"/>
      <w:r w:rsidR="004A29EB" w:rsidRPr="004A29EB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initiated the next FFP</w:t>
      </w:r>
      <w:r w:rsidR="004A29EB">
        <w:rPr>
          <w:rFonts w:ascii="Calibri" w:hAnsi="Calibri" w:cs="Times New Roman"/>
          <w:b/>
          <w:bCs/>
          <w:sz w:val="22"/>
          <w:szCs w:val="28"/>
          <w:lang w:eastAsia="zh-TW"/>
        </w:rPr>
        <w:t>.</w:t>
      </w:r>
    </w:p>
    <w:p w14:paraId="511A42E9" w14:textId="77777777" w:rsidR="00816AFB" w:rsidRDefault="00816AFB" w:rsidP="000E77E7">
      <w:pPr>
        <w:rPr>
          <w:rFonts w:ascii="Calibri" w:hAnsi="Calibri" w:cs="Times New Roman"/>
          <w:sz w:val="22"/>
          <w:szCs w:val="28"/>
          <w:lang w:eastAsia="zh-TW"/>
        </w:rPr>
      </w:pPr>
    </w:p>
    <w:p w14:paraId="270E00B5" w14:textId="7B11F156" w:rsidR="00A94DB2" w:rsidRPr="005B54E4" w:rsidRDefault="00A94DB2" w:rsidP="00A94DB2">
      <w:pPr>
        <w:pStyle w:val="Heading2"/>
        <w:rPr>
          <w:rFonts w:eastAsiaTheme="minorEastAsia"/>
          <w:lang w:eastAsia="zh-TW"/>
        </w:rPr>
      </w:pPr>
      <w:r w:rsidRPr="00A94DB2">
        <w:rPr>
          <w:rFonts w:eastAsiaTheme="minorEastAsia"/>
          <w:lang w:eastAsia="zh-TW"/>
        </w:rPr>
        <w:t>Additional constraints on transmission during idle periods</w:t>
      </w:r>
    </w:p>
    <w:p w14:paraId="7D8B551A" w14:textId="4211B1FB" w:rsidR="00A94DB2" w:rsidRDefault="00A94DB2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 w:hint="eastAsia"/>
          <w:sz w:val="22"/>
          <w:szCs w:val="28"/>
          <w:lang w:eastAsia="zh-TW"/>
        </w:rPr>
        <w:t>T</w:t>
      </w:r>
      <w:r>
        <w:rPr>
          <w:rFonts w:ascii="Calibri" w:hAnsi="Calibri" w:cs="Times New Roman"/>
          <w:sz w:val="22"/>
          <w:szCs w:val="28"/>
          <w:lang w:eastAsia="zh-TW"/>
        </w:rPr>
        <w:t>he following FL proposal regarding additional constraints on transmission during idle periods was proposed by FL, but it was not agreed in the end.</w:t>
      </w:r>
    </w:p>
    <w:p w14:paraId="04655B1D" w14:textId="77777777" w:rsidR="00A94DB2" w:rsidRPr="00A94DB2" w:rsidRDefault="00A94DB2" w:rsidP="00A94DB2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94DB2">
        <w:rPr>
          <w:lang w:val="en-US"/>
        </w:rPr>
        <w:t>In semi-static channel access mode, decide among the following alternatives:</w:t>
      </w:r>
    </w:p>
    <w:p w14:paraId="3F652CD8" w14:textId="77777777" w:rsidR="00A94DB2" w:rsidRPr="00A94DB2" w:rsidRDefault="00A94DB2" w:rsidP="00A94DB2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94DB2">
        <w:rPr>
          <w:lang w:val="en-US"/>
        </w:rPr>
        <w:t xml:space="preserve">Alt-1: The UE is not allowed to transmit during the idle period of any FFP associated with the serving </w:t>
      </w:r>
      <w:proofErr w:type="spellStart"/>
      <w:r w:rsidRPr="00A94DB2">
        <w:rPr>
          <w:lang w:val="en-US"/>
        </w:rPr>
        <w:t>gNB</w:t>
      </w:r>
      <w:proofErr w:type="spellEnd"/>
      <w:r w:rsidRPr="00A94DB2">
        <w:rPr>
          <w:lang w:val="en-US"/>
        </w:rPr>
        <w:t xml:space="preserve"> </w:t>
      </w:r>
    </w:p>
    <w:p w14:paraId="277634FC" w14:textId="77777777" w:rsidR="00A94DB2" w:rsidRPr="00A94DB2" w:rsidRDefault="00A94DB2" w:rsidP="00A94DB2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94DB2">
        <w:rPr>
          <w:lang w:val="en-US"/>
        </w:rPr>
        <w:t xml:space="preserve">Alt-2: As an initiating device, the UE is allowed to transmit during the idle period of any FFP associated with the serving </w:t>
      </w:r>
      <w:proofErr w:type="spellStart"/>
      <w:r w:rsidRPr="00A94DB2">
        <w:rPr>
          <w:lang w:val="en-US"/>
        </w:rPr>
        <w:t>gNB</w:t>
      </w:r>
      <w:proofErr w:type="spellEnd"/>
    </w:p>
    <w:p w14:paraId="7CDB6B34" w14:textId="77777777" w:rsidR="00A94DB2" w:rsidRPr="00A94DB2" w:rsidRDefault="00A94DB2" w:rsidP="00A94DB2">
      <w:pPr>
        <w:numPr>
          <w:ilvl w:val="2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94DB2">
        <w:rPr>
          <w:lang w:val="en-US"/>
        </w:rPr>
        <w:t xml:space="preserve">Note: In case Alt.2 is supported, it should be captured as conclusion due to previous agreement. </w:t>
      </w:r>
    </w:p>
    <w:p w14:paraId="08ACAAEC" w14:textId="77777777" w:rsidR="00A94DB2" w:rsidRPr="00A94DB2" w:rsidRDefault="00A94DB2" w:rsidP="00A94DB2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94DB2">
        <w:rPr>
          <w:lang w:val="en-US"/>
        </w:rPr>
        <w:t xml:space="preserve">Alt-3: A UE as an initiating device, “by default”, is not allowed to transmit during the idle period of any FFP associated with the serving </w:t>
      </w:r>
      <w:proofErr w:type="spellStart"/>
      <w:r w:rsidRPr="00A94DB2">
        <w:rPr>
          <w:lang w:val="en-US"/>
        </w:rPr>
        <w:t>gNB</w:t>
      </w:r>
      <w:proofErr w:type="spellEnd"/>
      <w:r w:rsidRPr="00A94DB2">
        <w:rPr>
          <w:lang w:val="en-US"/>
        </w:rPr>
        <w:t>.</w:t>
      </w:r>
    </w:p>
    <w:p w14:paraId="6325CB1E" w14:textId="77777777" w:rsidR="00A94DB2" w:rsidRPr="00A94DB2" w:rsidRDefault="00A94DB2" w:rsidP="00A94DB2">
      <w:pPr>
        <w:numPr>
          <w:ilvl w:val="2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94DB2">
        <w:rPr>
          <w:lang w:val="en-US"/>
        </w:rPr>
        <w:t xml:space="preserve">The UE transmission during the idle period of any FFP associated with the serving </w:t>
      </w:r>
      <w:proofErr w:type="spellStart"/>
      <w:r w:rsidRPr="00A94DB2">
        <w:rPr>
          <w:lang w:val="en-US"/>
        </w:rPr>
        <w:t>gNB</w:t>
      </w:r>
      <w:proofErr w:type="spellEnd"/>
      <w:r w:rsidRPr="00A94DB2">
        <w:rPr>
          <w:lang w:val="en-US"/>
        </w:rPr>
        <w:t xml:space="preserve"> can be enabled by RRC.</w:t>
      </w:r>
    </w:p>
    <w:p w14:paraId="3BEE1E42" w14:textId="77777777" w:rsidR="00A94DB2" w:rsidRPr="00A94DB2" w:rsidRDefault="00A94DB2" w:rsidP="00A94DB2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94DB2">
        <w:rPr>
          <w:lang w:val="en-US"/>
        </w:rPr>
        <w:t xml:space="preserve">Note: In case of no agreement on selection of one of the alternatives above, it should be captured as conclusion that Alt-2 is supported due to previous agreement. </w:t>
      </w:r>
    </w:p>
    <w:p w14:paraId="35BB42B5" w14:textId="77777777" w:rsidR="00647596" w:rsidRDefault="00647596" w:rsidP="000E77E7">
      <w:pPr>
        <w:rPr>
          <w:rFonts w:ascii="Calibri" w:hAnsi="Calibri" w:cs="Times New Roman"/>
          <w:sz w:val="22"/>
          <w:szCs w:val="28"/>
          <w:lang w:val="en-US" w:eastAsia="zh-TW"/>
        </w:rPr>
      </w:pPr>
    </w:p>
    <w:p w14:paraId="4DD7FB31" w14:textId="18A1C16D" w:rsidR="00A94DB2" w:rsidRDefault="00647596" w:rsidP="000E77E7">
      <w:pPr>
        <w:rPr>
          <w:rFonts w:ascii="Calibri" w:hAnsi="Calibri" w:cs="Times New Roman"/>
          <w:sz w:val="22"/>
          <w:szCs w:val="28"/>
          <w:lang w:val="en-US" w:eastAsia="zh-TW"/>
        </w:rPr>
      </w:pPr>
      <w:r>
        <w:rPr>
          <w:rFonts w:ascii="Calibri" w:hAnsi="Calibri" w:cs="Times New Roman" w:hint="eastAsia"/>
          <w:sz w:val="22"/>
          <w:szCs w:val="28"/>
          <w:lang w:val="en-US" w:eastAsia="zh-TW"/>
        </w:rPr>
        <w:t>I</w:t>
      </w:r>
      <w:r>
        <w:rPr>
          <w:rFonts w:ascii="Calibri" w:hAnsi="Calibri" w:cs="Times New Roman"/>
          <w:sz w:val="22"/>
          <w:szCs w:val="28"/>
          <w:lang w:val="en-US" w:eastAsia="zh-TW"/>
        </w:rPr>
        <w:t xml:space="preserve">n our understanding, when a UE is acting as an initiating device, there is no restriction on UE transmission except the UE is not allowed to transmit in the idle periods of UE-initiated FFP. </w:t>
      </w:r>
      <w:r>
        <w:rPr>
          <w:rFonts w:ascii="Calibri" w:hAnsi="Calibri" w:cs="Times New Roman" w:hint="eastAsia"/>
          <w:sz w:val="22"/>
          <w:szCs w:val="28"/>
          <w:lang w:val="en-US" w:eastAsia="zh-TW"/>
        </w:rPr>
        <w:t>Th</w:t>
      </w:r>
      <w:r>
        <w:rPr>
          <w:rFonts w:ascii="Calibri" w:hAnsi="Calibri" w:cs="Times New Roman"/>
          <w:sz w:val="22"/>
          <w:szCs w:val="28"/>
          <w:lang w:val="en-US" w:eastAsia="zh-TW"/>
        </w:rPr>
        <w:t xml:space="preserve">erefore, Alt-2 or Alt-3 should be adopted. The intention of Alt-3 is to allow </w:t>
      </w:r>
      <w:proofErr w:type="spellStart"/>
      <w:r>
        <w:rPr>
          <w:rFonts w:ascii="Calibri" w:hAnsi="Calibri" w:cs="Times New Roman"/>
          <w:sz w:val="22"/>
          <w:szCs w:val="28"/>
          <w:lang w:val="en-US" w:eastAsia="zh-TW"/>
        </w:rPr>
        <w:t>gNB</w:t>
      </w:r>
      <w:proofErr w:type="spellEnd"/>
      <w:r>
        <w:rPr>
          <w:rFonts w:ascii="Calibri" w:hAnsi="Calibri" w:cs="Times New Roman"/>
          <w:sz w:val="22"/>
          <w:szCs w:val="28"/>
          <w:lang w:val="en-US" w:eastAsia="zh-TW"/>
        </w:rPr>
        <w:t xml:space="preserve"> to initiate a FFP during an UE-initiated FFP</w:t>
      </w:r>
      <w:r w:rsidR="00F335EF">
        <w:rPr>
          <w:rFonts w:ascii="Calibri" w:hAnsi="Calibri" w:cs="Times New Roman"/>
          <w:sz w:val="22"/>
          <w:szCs w:val="28"/>
          <w:lang w:val="en-US" w:eastAsia="zh-TW"/>
        </w:rPr>
        <w:t xml:space="preserve">. However, the effect of using RRC to configure whether UE is allowed to transmit in idle periods of </w:t>
      </w:r>
      <w:proofErr w:type="spellStart"/>
      <w:r w:rsidR="00F335EF">
        <w:rPr>
          <w:rFonts w:ascii="Calibri" w:hAnsi="Calibri" w:cs="Times New Roman"/>
          <w:sz w:val="22"/>
          <w:szCs w:val="28"/>
          <w:lang w:val="en-US" w:eastAsia="zh-TW"/>
        </w:rPr>
        <w:t>gNB</w:t>
      </w:r>
      <w:proofErr w:type="spellEnd"/>
      <w:r w:rsidR="00F335EF">
        <w:rPr>
          <w:rFonts w:ascii="Calibri" w:hAnsi="Calibri" w:cs="Times New Roman"/>
          <w:sz w:val="22"/>
          <w:szCs w:val="28"/>
          <w:lang w:val="en-US" w:eastAsia="zh-TW"/>
        </w:rPr>
        <w:t>-initiated FFP is already achievable by properly configuring slot formats. Unless a more dynamic way is introduced, Alt-3 provides no obvious gain over Alt-2.</w:t>
      </w:r>
    </w:p>
    <w:p w14:paraId="10864000" w14:textId="01ADDCB3" w:rsidR="00F335EF" w:rsidRPr="00A94DB2" w:rsidRDefault="00F335EF" w:rsidP="000E77E7">
      <w:pPr>
        <w:rPr>
          <w:rFonts w:ascii="Calibri" w:hAnsi="Calibri" w:cs="Times New Roman"/>
          <w:sz w:val="22"/>
          <w:szCs w:val="28"/>
          <w:lang w:val="en-US" w:eastAsia="zh-TW"/>
        </w:rPr>
      </w:pPr>
      <w:r>
        <w:rPr>
          <w:b/>
          <w:bCs/>
          <w:sz w:val="22"/>
          <w:lang w:eastAsia="zh-TW"/>
        </w:rPr>
        <w:t>Proposal</w:t>
      </w:r>
      <w:r w:rsidRPr="00797098">
        <w:rPr>
          <w:b/>
          <w:bCs/>
          <w:sz w:val="22"/>
          <w:lang w:eastAsia="zh-TW"/>
        </w:rPr>
        <w:t xml:space="preserve"> </w:t>
      </w:r>
      <w:r w:rsidR="00DD26B5">
        <w:rPr>
          <w:b/>
          <w:bCs/>
          <w:sz w:val="22"/>
          <w:lang w:eastAsia="zh-TW"/>
        </w:rPr>
        <w:t>5</w:t>
      </w:r>
      <w:r w:rsidRPr="00797098">
        <w:rPr>
          <w:b/>
          <w:bCs/>
          <w:sz w:val="22"/>
          <w:lang w:eastAsia="zh-TW"/>
        </w:rPr>
        <w:t>:</w:t>
      </w:r>
      <w:r w:rsidR="00282D4B" w:rsidRPr="00282D4B">
        <w:t xml:space="preserve"> </w:t>
      </w:r>
      <w:r w:rsidR="00282D4B" w:rsidRPr="00282D4B">
        <w:rPr>
          <w:b/>
          <w:bCs/>
          <w:sz w:val="22"/>
          <w:lang w:eastAsia="zh-TW"/>
        </w:rPr>
        <w:t xml:space="preserve">As an initiating device, the UE is allowed to transmit during the idle period of any FFP associated with the serving </w:t>
      </w:r>
      <w:proofErr w:type="spellStart"/>
      <w:r w:rsidR="00282D4B" w:rsidRPr="00282D4B">
        <w:rPr>
          <w:b/>
          <w:bCs/>
          <w:sz w:val="22"/>
          <w:lang w:eastAsia="zh-TW"/>
        </w:rPr>
        <w:t>gNB</w:t>
      </w:r>
      <w:proofErr w:type="spellEnd"/>
      <w:r w:rsidR="00282D4B">
        <w:rPr>
          <w:b/>
          <w:bCs/>
          <w:sz w:val="22"/>
          <w:lang w:eastAsia="zh-TW"/>
        </w:rPr>
        <w:t>.</w:t>
      </w:r>
    </w:p>
    <w:p w14:paraId="48B86458" w14:textId="1C337A5A" w:rsidR="00A94DB2" w:rsidRDefault="00F50C2F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 w:hint="eastAsia"/>
          <w:sz w:val="22"/>
          <w:szCs w:val="28"/>
          <w:lang w:eastAsia="zh-TW"/>
        </w:rPr>
        <w:t>I</w:t>
      </w:r>
      <w:r>
        <w:rPr>
          <w:rFonts w:ascii="Calibri" w:hAnsi="Calibri" w:cs="Times New Roman"/>
          <w:sz w:val="22"/>
          <w:szCs w:val="28"/>
          <w:lang w:eastAsia="zh-TW"/>
        </w:rPr>
        <w:t>t was agreed that UE</w:t>
      </w:r>
      <w:r w:rsidRPr="00F50C2F">
        <w:rPr>
          <w:rFonts w:ascii="Calibri" w:hAnsi="Calibri" w:cs="Times New Roman"/>
          <w:sz w:val="22"/>
          <w:szCs w:val="28"/>
          <w:lang w:eastAsia="zh-TW"/>
        </w:rPr>
        <w:t xml:space="preserve"> is not allowed to transmit during the idle period of any FFP associated with the UE in which the UE </w:t>
      </w:r>
      <w:proofErr w:type="spellStart"/>
      <w:r w:rsidRPr="00F50C2F">
        <w:rPr>
          <w:rFonts w:ascii="Calibri" w:hAnsi="Calibri" w:cs="Times New Roman"/>
          <w:sz w:val="22"/>
          <w:szCs w:val="28"/>
          <w:lang w:eastAsia="zh-TW"/>
        </w:rPr>
        <w:t>initates</w:t>
      </w:r>
      <w:proofErr w:type="spellEnd"/>
      <w:r w:rsidRPr="00F50C2F">
        <w:rPr>
          <w:rFonts w:ascii="Calibri" w:hAnsi="Calibri" w:cs="Times New Roman"/>
          <w:sz w:val="22"/>
          <w:szCs w:val="28"/>
          <w:lang w:eastAsia="zh-TW"/>
        </w:rPr>
        <w:t xml:space="preserve"> a COT</w:t>
      </w:r>
      <w:r>
        <w:rPr>
          <w:rFonts w:ascii="Calibri" w:hAnsi="Calibri" w:cs="Times New Roman"/>
          <w:sz w:val="22"/>
          <w:szCs w:val="28"/>
          <w:lang w:eastAsia="zh-TW"/>
        </w:rPr>
        <w:t xml:space="preserve">. It is unclear if UE is allowed to transmit </w:t>
      </w:r>
      <w:r w:rsidR="0026316E">
        <w:rPr>
          <w:rFonts w:ascii="Calibri" w:hAnsi="Calibri" w:cs="Times New Roman"/>
          <w:sz w:val="22"/>
          <w:szCs w:val="28"/>
          <w:lang w:eastAsia="zh-TW"/>
        </w:rPr>
        <w:t xml:space="preserve">based on </w:t>
      </w:r>
      <w:proofErr w:type="spellStart"/>
      <w:r w:rsidR="0026316E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26316E">
        <w:rPr>
          <w:rFonts w:ascii="Calibri" w:hAnsi="Calibri" w:cs="Times New Roman"/>
          <w:sz w:val="22"/>
          <w:szCs w:val="28"/>
          <w:lang w:eastAsia="zh-TW"/>
        </w:rPr>
        <w:t xml:space="preserve">-initiated COT </w:t>
      </w:r>
      <w:r>
        <w:rPr>
          <w:rFonts w:ascii="Calibri" w:hAnsi="Calibri" w:cs="Times New Roman"/>
          <w:sz w:val="22"/>
          <w:szCs w:val="28"/>
          <w:lang w:eastAsia="zh-TW"/>
        </w:rPr>
        <w:t>during idle period of a</w:t>
      </w:r>
      <w:r w:rsidR="0026316E">
        <w:rPr>
          <w:rFonts w:ascii="Calibri" w:hAnsi="Calibri" w:cs="Times New Roman"/>
          <w:sz w:val="22"/>
          <w:szCs w:val="28"/>
          <w:lang w:eastAsia="zh-TW"/>
        </w:rPr>
        <w:t xml:space="preserve"> UE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FFP if UE initiates the next</w:t>
      </w:r>
      <w:r w:rsidR="0039688E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26316E">
        <w:rPr>
          <w:rFonts w:ascii="Calibri" w:hAnsi="Calibri" w:cs="Times New Roman"/>
          <w:sz w:val="22"/>
          <w:szCs w:val="28"/>
          <w:lang w:eastAsia="zh-TW"/>
        </w:rPr>
        <w:t>UE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FFP. From </w:t>
      </w:r>
      <w:r w:rsidR="008F4235">
        <w:rPr>
          <w:rFonts w:ascii="Calibri" w:hAnsi="Calibri" w:cs="Times New Roman"/>
          <w:sz w:val="22"/>
          <w:szCs w:val="28"/>
          <w:lang w:eastAsia="zh-TW"/>
        </w:rPr>
        <w:t>coexistence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point of view, if UE acts as an initiating device, it </w:t>
      </w:r>
      <w:r w:rsidR="008F4235">
        <w:rPr>
          <w:rFonts w:ascii="Calibri" w:hAnsi="Calibri" w:cs="Times New Roman"/>
          <w:sz w:val="22"/>
          <w:szCs w:val="28"/>
          <w:lang w:eastAsia="zh-TW"/>
        </w:rPr>
        <w:t>should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not</w:t>
      </w:r>
      <w:r w:rsidR="008F4235">
        <w:rPr>
          <w:rFonts w:ascii="Calibri" w:hAnsi="Calibri" w:cs="Times New Roman"/>
          <w:sz w:val="22"/>
          <w:szCs w:val="28"/>
          <w:lang w:eastAsia="zh-TW"/>
        </w:rPr>
        <w:t xml:space="preserve"> be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allowed </w:t>
      </w:r>
      <w:r w:rsidR="008F4235">
        <w:rPr>
          <w:rFonts w:ascii="Calibri" w:hAnsi="Calibri" w:cs="Times New Roman"/>
          <w:sz w:val="22"/>
          <w:szCs w:val="28"/>
          <w:lang w:eastAsia="zh-TW"/>
        </w:rPr>
        <w:t xml:space="preserve">to </w:t>
      </w:r>
      <w:r>
        <w:rPr>
          <w:rFonts w:ascii="Calibri" w:hAnsi="Calibri" w:cs="Times New Roman"/>
          <w:sz w:val="22"/>
          <w:szCs w:val="28"/>
          <w:lang w:eastAsia="zh-TW"/>
        </w:rPr>
        <w:t>transmit</w:t>
      </w:r>
      <w:r w:rsidR="00693D0B" w:rsidRPr="00693D0B">
        <w:rPr>
          <w:rFonts w:ascii="Calibri" w:hAnsi="Calibri" w:cs="Times New Roman"/>
          <w:sz w:val="22"/>
          <w:szCs w:val="28"/>
          <w:lang w:eastAsia="zh-TW"/>
        </w:rPr>
        <w:t xml:space="preserve"> </w:t>
      </w:r>
      <w:r w:rsidR="00693D0B">
        <w:rPr>
          <w:rFonts w:ascii="Calibri" w:hAnsi="Calibri" w:cs="Times New Roman"/>
          <w:sz w:val="22"/>
          <w:szCs w:val="28"/>
          <w:lang w:eastAsia="zh-TW"/>
        </w:rPr>
        <w:t xml:space="preserve">based on </w:t>
      </w:r>
      <w:proofErr w:type="spellStart"/>
      <w:r w:rsidR="00693D0B">
        <w:rPr>
          <w:rFonts w:ascii="Calibri" w:hAnsi="Calibri" w:cs="Times New Roman"/>
          <w:sz w:val="22"/>
          <w:szCs w:val="28"/>
          <w:lang w:eastAsia="zh-TW"/>
        </w:rPr>
        <w:t>gNB</w:t>
      </w:r>
      <w:proofErr w:type="spellEnd"/>
      <w:r w:rsidR="00693D0B">
        <w:rPr>
          <w:rFonts w:ascii="Calibri" w:hAnsi="Calibri" w:cs="Times New Roman"/>
          <w:sz w:val="22"/>
          <w:szCs w:val="28"/>
          <w:lang w:eastAsia="zh-TW"/>
        </w:rPr>
        <w:t>-initiated COT</w:t>
      </w:r>
      <w:r w:rsidR="008B4C14">
        <w:rPr>
          <w:rFonts w:ascii="Calibri" w:hAnsi="Calibri" w:cs="Times New Roman"/>
          <w:sz w:val="22"/>
          <w:szCs w:val="28"/>
          <w:lang w:eastAsia="zh-TW"/>
        </w:rPr>
        <w:t xml:space="preserve"> during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the idle period of a</w:t>
      </w:r>
      <w:r w:rsidR="008B4C14">
        <w:rPr>
          <w:rFonts w:ascii="Calibri" w:hAnsi="Calibri" w:cs="Times New Roman"/>
          <w:sz w:val="22"/>
          <w:szCs w:val="28"/>
          <w:lang w:eastAsia="zh-TW"/>
        </w:rPr>
        <w:t xml:space="preserve"> UE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FFP if UE initiates the next</w:t>
      </w:r>
      <w:r w:rsidR="008B4C14">
        <w:rPr>
          <w:rFonts w:ascii="Calibri" w:hAnsi="Calibri" w:cs="Times New Roman"/>
          <w:sz w:val="22"/>
          <w:szCs w:val="28"/>
          <w:lang w:eastAsia="zh-TW"/>
        </w:rPr>
        <w:t xml:space="preserve"> UE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FFP</w:t>
      </w:r>
      <w:r w:rsidR="008F4235">
        <w:rPr>
          <w:rFonts w:ascii="Calibri" w:hAnsi="Calibri" w:cs="Times New Roman"/>
          <w:sz w:val="22"/>
          <w:szCs w:val="28"/>
          <w:lang w:eastAsia="zh-TW"/>
        </w:rPr>
        <w:t>.</w:t>
      </w:r>
    </w:p>
    <w:p w14:paraId="28F05018" w14:textId="253CA856" w:rsidR="00A94DB2" w:rsidRDefault="008F4235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b/>
          <w:bCs/>
          <w:sz w:val="22"/>
          <w:lang w:eastAsia="zh-TW"/>
        </w:rPr>
        <w:t>Proposal</w:t>
      </w:r>
      <w:r w:rsidRPr="00797098">
        <w:rPr>
          <w:b/>
          <w:bCs/>
          <w:sz w:val="22"/>
          <w:lang w:eastAsia="zh-TW"/>
        </w:rPr>
        <w:t xml:space="preserve"> </w:t>
      </w:r>
      <w:r w:rsidR="00DD26B5">
        <w:rPr>
          <w:b/>
          <w:bCs/>
          <w:sz w:val="22"/>
          <w:lang w:eastAsia="zh-TW"/>
        </w:rPr>
        <w:t>6</w:t>
      </w:r>
      <w:r w:rsidRPr="00797098">
        <w:rPr>
          <w:b/>
          <w:bCs/>
          <w:sz w:val="22"/>
          <w:lang w:eastAsia="zh-TW"/>
        </w:rPr>
        <w:t>:</w:t>
      </w:r>
      <w:r>
        <w:rPr>
          <w:b/>
          <w:bCs/>
          <w:sz w:val="22"/>
          <w:lang w:eastAsia="zh-TW"/>
        </w:rPr>
        <w:t xml:space="preserve"> </w:t>
      </w:r>
      <w:proofErr w:type="spellStart"/>
      <w:r w:rsidR="008B4C14">
        <w:rPr>
          <w:b/>
          <w:bCs/>
          <w:sz w:val="22"/>
          <w:lang w:eastAsia="zh-TW"/>
        </w:rPr>
        <w:t>gNB</w:t>
      </w:r>
      <w:proofErr w:type="spellEnd"/>
      <w:r w:rsidR="008B4C14">
        <w:rPr>
          <w:b/>
          <w:bCs/>
          <w:sz w:val="22"/>
          <w:lang w:eastAsia="zh-TW"/>
        </w:rPr>
        <w:t xml:space="preserve"> should ensure UE</w:t>
      </w:r>
      <w:r w:rsidR="009D7DAE">
        <w:rPr>
          <w:b/>
          <w:bCs/>
          <w:sz w:val="22"/>
          <w:lang w:eastAsia="zh-TW"/>
        </w:rPr>
        <w:t xml:space="preserve"> does not</w:t>
      </w:r>
      <w:r w:rsidRPr="00282D4B">
        <w:rPr>
          <w:b/>
          <w:bCs/>
          <w:sz w:val="22"/>
          <w:lang w:eastAsia="zh-TW"/>
        </w:rPr>
        <w:t xml:space="preserve"> </w:t>
      </w:r>
      <w:r w:rsidR="009D7DAE" w:rsidRPr="009D7DAE">
        <w:rPr>
          <w:b/>
          <w:bCs/>
          <w:sz w:val="22"/>
          <w:lang w:eastAsia="zh-TW"/>
        </w:rPr>
        <w:t xml:space="preserve">transmit based on </w:t>
      </w:r>
      <w:proofErr w:type="spellStart"/>
      <w:r w:rsidR="009D7DAE" w:rsidRPr="009D7DAE">
        <w:rPr>
          <w:b/>
          <w:bCs/>
          <w:sz w:val="22"/>
          <w:lang w:eastAsia="zh-TW"/>
        </w:rPr>
        <w:t>gNB</w:t>
      </w:r>
      <w:proofErr w:type="spellEnd"/>
      <w:r w:rsidR="009D7DAE" w:rsidRPr="009D7DAE">
        <w:rPr>
          <w:b/>
          <w:bCs/>
          <w:sz w:val="22"/>
          <w:lang w:eastAsia="zh-TW"/>
        </w:rPr>
        <w:t>-initiated COT during the</w:t>
      </w:r>
      <w:r w:rsidRPr="00282D4B">
        <w:rPr>
          <w:b/>
          <w:bCs/>
          <w:sz w:val="22"/>
          <w:lang w:eastAsia="zh-TW"/>
        </w:rPr>
        <w:t xml:space="preserve"> of</w:t>
      </w:r>
      <w:r>
        <w:rPr>
          <w:b/>
          <w:bCs/>
          <w:sz w:val="22"/>
          <w:lang w:eastAsia="zh-TW"/>
        </w:rPr>
        <w:t xml:space="preserve"> a</w:t>
      </w:r>
      <w:r w:rsidR="009D7DAE">
        <w:rPr>
          <w:b/>
          <w:bCs/>
          <w:sz w:val="22"/>
          <w:lang w:eastAsia="zh-TW"/>
        </w:rPr>
        <w:t xml:space="preserve"> UE</w:t>
      </w:r>
      <w:r>
        <w:rPr>
          <w:b/>
          <w:bCs/>
          <w:sz w:val="22"/>
          <w:lang w:eastAsia="zh-TW"/>
        </w:rPr>
        <w:t xml:space="preserve"> FFP if UE initiates the next</w:t>
      </w:r>
      <w:r w:rsidR="009D7DAE">
        <w:rPr>
          <w:b/>
          <w:bCs/>
          <w:sz w:val="22"/>
          <w:lang w:eastAsia="zh-TW"/>
        </w:rPr>
        <w:t xml:space="preserve"> UE</w:t>
      </w:r>
      <w:r>
        <w:rPr>
          <w:b/>
          <w:bCs/>
          <w:sz w:val="22"/>
          <w:lang w:eastAsia="zh-TW"/>
        </w:rPr>
        <w:t xml:space="preserve"> FFP.</w:t>
      </w:r>
    </w:p>
    <w:p w14:paraId="201A0162" w14:textId="77777777" w:rsidR="00A94DB2" w:rsidRPr="00797098" w:rsidRDefault="00A94DB2" w:rsidP="000E77E7">
      <w:pPr>
        <w:rPr>
          <w:rFonts w:ascii="Calibri" w:eastAsia="DengXian" w:hAnsi="Calibri" w:cs="Times New Roman"/>
          <w:sz w:val="22"/>
          <w:szCs w:val="28"/>
        </w:rPr>
      </w:pPr>
    </w:p>
    <w:p w14:paraId="1FD77AE7" w14:textId="638E5BE1" w:rsidR="005B54E4" w:rsidRPr="005B54E4" w:rsidRDefault="004905AC" w:rsidP="000E77E7">
      <w:pPr>
        <w:pStyle w:val="Heading2"/>
        <w:rPr>
          <w:rFonts w:eastAsiaTheme="minorEastAsia"/>
          <w:lang w:eastAsia="zh-TW"/>
        </w:rPr>
      </w:pPr>
      <w:r w:rsidRPr="004905AC">
        <w:rPr>
          <w:rFonts w:eastAsiaTheme="minorEastAsia"/>
          <w:lang w:eastAsia="zh-TW"/>
        </w:rPr>
        <w:t>Harmonizing UL configured-grant enhancements in NR-U and Rel-16 URLLC</w:t>
      </w:r>
    </w:p>
    <w:p w14:paraId="0C7F0253" w14:textId="17436775" w:rsidR="0046238A" w:rsidRDefault="0046238A" w:rsidP="00B4063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szCs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szCs w:val="22"/>
          <w:lang w:eastAsia="zh-TW"/>
        </w:rPr>
        <w:t>T</w:t>
      </w:r>
      <w:r>
        <w:rPr>
          <w:rFonts w:eastAsiaTheme="minorEastAsia"/>
          <w:b w:val="0"/>
          <w:bCs w:val="0"/>
          <w:sz w:val="22"/>
          <w:szCs w:val="22"/>
          <w:lang w:eastAsia="zh-TW"/>
        </w:rPr>
        <w:t xml:space="preserve">he following agreement was made </w:t>
      </w:r>
      <w:r w:rsidR="00743B0E">
        <w:rPr>
          <w:rFonts w:eastAsiaTheme="minorEastAsia"/>
          <w:b w:val="0"/>
          <w:bCs w:val="0"/>
          <w:sz w:val="22"/>
          <w:szCs w:val="22"/>
          <w:lang w:eastAsia="zh-TW"/>
        </w:rPr>
        <w:t>in RAN1 #103-e.</w:t>
      </w:r>
    </w:p>
    <w:p w14:paraId="51784515" w14:textId="77777777" w:rsidR="0046238A" w:rsidRPr="00DC7F0B" w:rsidRDefault="0046238A" w:rsidP="0046238A">
      <w:pPr>
        <w:rPr>
          <w:color w:val="000000"/>
          <w:highlight w:val="green"/>
        </w:rPr>
      </w:pPr>
      <w:r w:rsidRPr="00DC7F0B">
        <w:rPr>
          <w:color w:val="000000"/>
          <w:highlight w:val="green"/>
        </w:rPr>
        <w:t>Agreements:</w:t>
      </w:r>
    </w:p>
    <w:p w14:paraId="0DFF1604" w14:textId="77777777" w:rsidR="0046238A" w:rsidRPr="007B4F88" w:rsidRDefault="0046238A" w:rsidP="0046238A">
      <w:pPr>
        <w:rPr>
          <w:rFonts w:cs="Times"/>
          <w:color w:val="000000"/>
        </w:rPr>
      </w:pPr>
      <w:r w:rsidRPr="007B4F88">
        <w:rPr>
          <w:color w:val="000000"/>
        </w:rPr>
        <w:t>Down-select one of the following options (target RAN1#104-e):</w:t>
      </w:r>
    </w:p>
    <w:p w14:paraId="0DFC53B3" w14:textId="77777777" w:rsidR="0046238A" w:rsidRPr="00DC7F0B" w:rsidRDefault="0046238A" w:rsidP="0046238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</w:rPr>
      </w:pPr>
      <w:r w:rsidRPr="00DC7F0B">
        <w:t xml:space="preserve">Option 1: Both “CG-UCI based procedures” and “CG-DFI based procedures” are enabled or disabled for unlicensed using one RRC parameter i.e. </w:t>
      </w:r>
      <w:r w:rsidRPr="00DC7F0B">
        <w:rPr>
          <w:i/>
          <w:iCs/>
        </w:rPr>
        <w:t>cg-RetransmissionTimer-r16</w:t>
      </w:r>
      <w:r w:rsidRPr="00DC7F0B">
        <w:t>.</w:t>
      </w:r>
    </w:p>
    <w:p w14:paraId="2423AF01" w14:textId="77777777" w:rsidR="0046238A" w:rsidRPr="00DC7F0B" w:rsidRDefault="0046238A" w:rsidP="0046238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DC7F0B">
        <w:t>Option 2-a: “CG-UCI based procedures” and “CG-DFI based procedures” are independently enabled or disabled for unlicensed using respective RRC parameter, i.e. new parameter X and</w:t>
      </w:r>
      <w:r w:rsidRPr="00DC7F0B">
        <w:rPr>
          <w:i/>
          <w:iCs/>
        </w:rPr>
        <w:t xml:space="preserve"> cg-RetransmissionTimer-r16, </w:t>
      </w:r>
      <w:r w:rsidRPr="00DC7F0B">
        <w:t>respectively.</w:t>
      </w:r>
    </w:p>
    <w:p w14:paraId="07FD7CF4" w14:textId="77777777" w:rsidR="0046238A" w:rsidRPr="00DC7F0B" w:rsidRDefault="0046238A" w:rsidP="0046238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DC7F0B">
        <w:t>Option 2-b: “CG-UCI based procedures” and “CG-DFI based procedures” are independently enabled or disabled for unlicensed using respective RRC parameter, i.e. new parameter X and new parameter Y, respectively, where X and Y are different from</w:t>
      </w:r>
      <w:r w:rsidRPr="00DC7F0B">
        <w:rPr>
          <w:i/>
          <w:iCs/>
        </w:rPr>
        <w:t xml:space="preserve"> cg-RetransmissionTimer-r16.</w:t>
      </w:r>
    </w:p>
    <w:p w14:paraId="22AF49F9" w14:textId="77777777" w:rsidR="0046238A" w:rsidRPr="00DC7F0B" w:rsidRDefault="0046238A" w:rsidP="0046238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DC7F0B">
        <w:t>Option 3: CG-UCI based procedures are supported for unlicensed. CG-DFI based procedures are enabled or disabled for unlicensed using one RRC parameter</w:t>
      </w:r>
      <w:r w:rsidRPr="00DC7F0B">
        <w:rPr>
          <w:i/>
          <w:iCs/>
        </w:rPr>
        <w:t xml:space="preserve"> i.e. cg-RetransmissionTimer-r16</w:t>
      </w:r>
    </w:p>
    <w:p w14:paraId="39B5AB2D" w14:textId="77777777" w:rsidR="0046238A" w:rsidRPr="00DC7F0B" w:rsidRDefault="0046238A" w:rsidP="0046238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DC7F0B">
        <w:t>Note: Procedures based on CG-UCI rely on UE including CG-UCI in CG PUSCH at least as in Rel-16 where the values of the respective fields of CG-UCI are decided by UE.</w:t>
      </w:r>
    </w:p>
    <w:p w14:paraId="41DBED74" w14:textId="5660FB2A" w:rsidR="0046238A" w:rsidRPr="00743B0E" w:rsidRDefault="0046238A" w:rsidP="00743B0E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</w:pPr>
      <w:r w:rsidRPr="00DC7F0B">
        <w:t xml:space="preserve">Note: Procedures based on CG-DFI rely on automatic re-transmission on CG configuration and reception of CG downlink feedback information (DFI) in DCI for re-transmissions. </w:t>
      </w:r>
    </w:p>
    <w:p w14:paraId="41C3FB4D" w14:textId="7B72BA46" w:rsidR="00AA0C64" w:rsidRDefault="00743B0E" w:rsidP="262306EC">
      <w:pPr>
        <w:pStyle w:val="Proposal"/>
        <w:numPr>
          <w:ilvl w:val="0"/>
          <w:numId w:val="0"/>
        </w:numPr>
        <w:rPr>
          <w:rFonts w:eastAsiaTheme="minorEastAsia"/>
          <w:lang w:eastAsia="zh-TW"/>
        </w:rPr>
      </w:pPr>
      <w:r w:rsidRPr="262306EC">
        <w:rPr>
          <w:rFonts w:eastAsiaTheme="minorEastAsia"/>
          <w:b w:val="0"/>
          <w:bCs w:val="0"/>
          <w:sz w:val="22"/>
          <w:szCs w:val="22"/>
          <w:lang w:eastAsia="zh-TW"/>
        </w:rPr>
        <w:t>On the other hand, i</w:t>
      </w:r>
      <w:r w:rsidR="00F25F03" w:rsidRPr="262306E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t was agreed in RAN2 </w:t>
      </w:r>
      <w:r w:rsidR="003055D7" w:rsidRPr="262306EC">
        <w:rPr>
          <w:rFonts w:eastAsiaTheme="minorEastAsia"/>
          <w:b w:val="0"/>
          <w:bCs w:val="0"/>
          <w:sz w:val="22"/>
          <w:szCs w:val="22"/>
          <w:lang w:eastAsia="zh-TW"/>
        </w:rPr>
        <w:t>#112-e that when cg-</w:t>
      </w:r>
      <w:proofErr w:type="spellStart"/>
      <w:r w:rsidR="003055D7" w:rsidRPr="262306EC">
        <w:rPr>
          <w:rFonts w:eastAsiaTheme="minorEastAsia"/>
          <w:b w:val="0"/>
          <w:bCs w:val="0"/>
          <w:sz w:val="22"/>
          <w:szCs w:val="22"/>
          <w:lang w:eastAsia="zh-TW"/>
        </w:rPr>
        <w:t>RetransmissionTimer</w:t>
      </w:r>
      <w:proofErr w:type="spellEnd"/>
      <w:r w:rsidR="003055D7" w:rsidRPr="262306E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is configured, Rel-16 NR-U mechanism is used for HARQ process ID and RV selection. I</w:t>
      </w:r>
      <w:r w:rsidR="00C66C8D" w:rsidRPr="262306E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n other words, </w:t>
      </w:r>
      <w:r w:rsidR="00FB78A8" w:rsidRPr="262306E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CG-UCI based procedures should be enabled </w:t>
      </w:r>
      <w:r w:rsidR="00AE29EB" w:rsidRPr="262306EC">
        <w:rPr>
          <w:rFonts w:eastAsiaTheme="minorEastAsia"/>
          <w:b w:val="0"/>
          <w:bCs w:val="0"/>
          <w:sz w:val="22"/>
          <w:szCs w:val="22"/>
          <w:lang w:eastAsia="zh-TW"/>
        </w:rPr>
        <w:t>when cg-</w:t>
      </w:r>
      <w:proofErr w:type="spellStart"/>
      <w:r w:rsidR="00AE29EB" w:rsidRPr="262306EC">
        <w:rPr>
          <w:rFonts w:eastAsiaTheme="minorEastAsia"/>
          <w:b w:val="0"/>
          <w:bCs w:val="0"/>
          <w:sz w:val="22"/>
          <w:szCs w:val="22"/>
          <w:lang w:eastAsia="zh-TW"/>
        </w:rPr>
        <w:t>RetransmissionTimer</w:t>
      </w:r>
      <w:proofErr w:type="spellEnd"/>
      <w:r w:rsidR="00AE29EB" w:rsidRPr="262306E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is configured.</w:t>
      </w:r>
      <w:r w:rsidR="0003526D" w:rsidRPr="262306E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</w:t>
      </w:r>
      <w:r w:rsidR="000261B9" w:rsidRPr="262306E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Except option 1, other options are not aligned with </w:t>
      </w:r>
      <w:r w:rsidR="00DE3DBA" w:rsidRPr="262306E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the RAN2 agreement. </w:t>
      </w:r>
    </w:p>
    <w:p w14:paraId="72D5BF61" w14:textId="32528B36" w:rsidR="00AA0C64" w:rsidRDefault="00B056E1" w:rsidP="00B40631">
      <w:pPr>
        <w:pStyle w:val="Proposal"/>
        <w:numPr>
          <w:ilvl w:val="0"/>
          <w:numId w:val="0"/>
        </w:numPr>
        <w:rPr>
          <w:rFonts w:eastAsiaTheme="minorEastAsia"/>
          <w:lang w:eastAsia="zh-TW"/>
        </w:rPr>
      </w:pPr>
      <w:r w:rsidRPr="262306EC">
        <w:rPr>
          <w:sz w:val="22"/>
          <w:szCs w:val="22"/>
          <w:lang w:eastAsia="zh-TW"/>
        </w:rPr>
        <w:t xml:space="preserve">Proposal </w:t>
      </w:r>
      <w:r w:rsidR="00DD26B5" w:rsidRPr="262306EC">
        <w:rPr>
          <w:sz w:val="22"/>
          <w:szCs w:val="22"/>
          <w:lang w:eastAsia="zh-TW"/>
        </w:rPr>
        <w:t>7</w:t>
      </w:r>
      <w:r w:rsidRPr="262306EC">
        <w:rPr>
          <w:sz w:val="22"/>
          <w:szCs w:val="22"/>
          <w:lang w:eastAsia="zh-TW"/>
        </w:rPr>
        <w:t xml:space="preserve">: </w:t>
      </w:r>
      <w:r w:rsidR="000C2473" w:rsidRPr="000C2473">
        <w:rPr>
          <w:sz w:val="22"/>
          <w:szCs w:val="22"/>
          <w:lang w:eastAsia="zh-TW"/>
        </w:rPr>
        <w:t>Both “CG-UCI based procedures” and “CG-DFI based procedures” are enabled or disabled for unlicensed using one RRC parameter i.e. cg-RetransmissionTimer-r16.</w:t>
      </w:r>
    </w:p>
    <w:p w14:paraId="6173C130" w14:textId="3E05865D" w:rsidR="00AA0C64" w:rsidRDefault="00AA0C64" w:rsidP="00B40631">
      <w:pPr>
        <w:pStyle w:val="Proposal"/>
        <w:numPr>
          <w:ilvl w:val="0"/>
          <w:numId w:val="0"/>
        </w:numPr>
        <w:rPr>
          <w:rFonts w:eastAsiaTheme="minorEastAsia"/>
          <w:lang w:eastAsia="zh-TW"/>
        </w:rPr>
      </w:pPr>
    </w:p>
    <w:p w14:paraId="27D6F2D9" w14:textId="46418B2A" w:rsidR="001913B9" w:rsidRPr="005B54E4" w:rsidRDefault="001913B9" w:rsidP="001913B9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PUSCH repetition type B</w:t>
      </w:r>
    </w:p>
    <w:p w14:paraId="750080FD" w14:textId="5CDEB7F9" w:rsidR="001913B9" w:rsidRPr="001913B9" w:rsidRDefault="001913B9" w:rsidP="00B4063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szCs w:val="22"/>
          <w:lang w:eastAsia="zh-TW"/>
        </w:rPr>
      </w:pPr>
      <w:r w:rsidRPr="001913B9">
        <w:rPr>
          <w:rFonts w:eastAsiaTheme="minorEastAsia" w:hint="eastAsia"/>
          <w:b w:val="0"/>
          <w:bCs w:val="0"/>
          <w:sz w:val="22"/>
          <w:szCs w:val="22"/>
          <w:lang w:eastAsia="zh-TW"/>
        </w:rPr>
        <w:t>I</w:t>
      </w:r>
      <w:r w:rsidRPr="001913B9">
        <w:rPr>
          <w:rFonts w:eastAsiaTheme="minorEastAsia"/>
          <w:b w:val="0"/>
          <w:bCs w:val="0"/>
          <w:sz w:val="22"/>
          <w:szCs w:val="22"/>
          <w:lang w:eastAsia="zh-TW"/>
        </w:rPr>
        <w:t>t was</w:t>
      </w:r>
      <w:r>
        <w:rPr>
          <w:rFonts w:eastAsiaTheme="minorEastAsia"/>
          <w:b w:val="0"/>
          <w:bCs w:val="0"/>
          <w:sz w:val="22"/>
          <w:szCs w:val="22"/>
          <w:lang w:eastAsia="zh-TW"/>
        </w:rPr>
        <w:t xml:space="preserve"> agreed that</w:t>
      </w:r>
      <w:r w:rsidRPr="001913B9">
        <w:t xml:space="preserve"> </w:t>
      </w:r>
      <w:r w:rsidRPr="001913B9">
        <w:rPr>
          <w:rFonts w:eastAsiaTheme="minorEastAsia"/>
          <w:b w:val="0"/>
          <w:bCs w:val="0"/>
          <w:sz w:val="22"/>
          <w:szCs w:val="22"/>
          <w:lang w:eastAsia="zh-TW"/>
        </w:rPr>
        <w:t xml:space="preserve">PUSCH repetition Type B is supported for unlicensed band operation when using NR </w:t>
      </w:r>
      <w:proofErr w:type="spellStart"/>
      <w:r w:rsidRPr="001913B9">
        <w:rPr>
          <w:rFonts w:eastAsiaTheme="minorEastAsia"/>
          <w:b w:val="0"/>
          <w:bCs w:val="0"/>
          <w:sz w:val="22"/>
          <w:szCs w:val="22"/>
          <w:lang w:eastAsia="zh-TW"/>
        </w:rPr>
        <w:t>IIoT</w:t>
      </w:r>
      <w:proofErr w:type="spellEnd"/>
      <w:r w:rsidRPr="001913B9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Rel-16 based CG</w:t>
      </w:r>
      <w:r w:rsidR="00B129DE">
        <w:rPr>
          <w:rFonts w:eastAsiaTheme="minorEastAsia"/>
          <w:b w:val="0"/>
          <w:bCs w:val="0"/>
          <w:sz w:val="22"/>
          <w:szCs w:val="22"/>
          <w:lang w:eastAsia="zh-TW"/>
        </w:rPr>
        <w:t>. Aspects related to FBE operation should be considered for enhancement of PUSCH repetition type B</w:t>
      </w:r>
      <w:r w:rsidR="008F5A85">
        <w:rPr>
          <w:rFonts w:eastAsiaTheme="minorEastAsia"/>
          <w:b w:val="0"/>
          <w:bCs w:val="0"/>
          <w:sz w:val="22"/>
          <w:szCs w:val="22"/>
          <w:lang w:eastAsia="zh-TW"/>
        </w:rPr>
        <w:t xml:space="preserve">. For example, </w:t>
      </w:r>
      <w:r w:rsidR="00AD11EE">
        <w:rPr>
          <w:rFonts w:eastAsiaTheme="minorEastAsia"/>
          <w:b w:val="0"/>
          <w:bCs w:val="0"/>
          <w:sz w:val="22"/>
          <w:szCs w:val="22"/>
          <w:lang w:eastAsia="zh-TW"/>
        </w:rPr>
        <w:t xml:space="preserve">whether it is allowed to </w:t>
      </w:r>
      <w:r w:rsidR="00E830C0">
        <w:rPr>
          <w:rFonts w:eastAsiaTheme="minorEastAsia"/>
          <w:b w:val="0"/>
          <w:bCs w:val="0"/>
          <w:sz w:val="22"/>
          <w:szCs w:val="22"/>
          <w:lang w:eastAsia="zh-TW"/>
        </w:rPr>
        <w:t xml:space="preserve">configure PUSCH repetition type B to </w:t>
      </w:r>
      <w:r w:rsidR="00FB4AED">
        <w:rPr>
          <w:rFonts w:eastAsiaTheme="minorEastAsia"/>
          <w:b w:val="0"/>
          <w:bCs w:val="0"/>
          <w:sz w:val="22"/>
          <w:szCs w:val="22"/>
          <w:lang w:eastAsia="zh-TW"/>
        </w:rPr>
        <w:t xml:space="preserve">be transmitted across more than one FFP. If it is allowed, </w:t>
      </w:r>
      <w:r w:rsidR="00BA3029">
        <w:rPr>
          <w:rFonts w:eastAsiaTheme="minorEastAsia"/>
          <w:b w:val="0"/>
          <w:bCs w:val="0"/>
          <w:sz w:val="22"/>
          <w:szCs w:val="22"/>
          <w:lang w:eastAsia="zh-TW"/>
        </w:rPr>
        <w:t xml:space="preserve">how to handle </w:t>
      </w:r>
      <w:r w:rsidR="006D05DE">
        <w:rPr>
          <w:rFonts w:eastAsiaTheme="minorEastAsia"/>
          <w:b w:val="0"/>
          <w:bCs w:val="0"/>
          <w:sz w:val="22"/>
          <w:szCs w:val="22"/>
          <w:lang w:eastAsia="zh-TW"/>
        </w:rPr>
        <w:t>nominal repetition and actual repetition</w:t>
      </w:r>
      <w:r w:rsidR="001F13BD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in </w:t>
      </w:r>
      <w:r w:rsidR="007E0488">
        <w:rPr>
          <w:rFonts w:eastAsiaTheme="minorEastAsia"/>
          <w:b w:val="0"/>
          <w:bCs w:val="0"/>
          <w:sz w:val="22"/>
          <w:szCs w:val="22"/>
          <w:lang w:eastAsia="zh-TW"/>
        </w:rPr>
        <w:t xml:space="preserve">the </w:t>
      </w:r>
      <w:r w:rsidR="001F13BD">
        <w:rPr>
          <w:rFonts w:eastAsiaTheme="minorEastAsia"/>
          <w:b w:val="0"/>
          <w:bCs w:val="0"/>
          <w:sz w:val="22"/>
          <w:szCs w:val="22"/>
          <w:lang w:eastAsia="zh-TW"/>
        </w:rPr>
        <w:t>idle period</w:t>
      </w:r>
      <w:r w:rsidR="005135B9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of a FFP</w:t>
      </w:r>
      <w:r w:rsidR="006D05DE">
        <w:rPr>
          <w:rFonts w:eastAsiaTheme="minorEastAsia"/>
          <w:b w:val="0"/>
          <w:bCs w:val="0"/>
          <w:sz w:val="22"/>
          <w:szCs w:val="22"/>
          <w:lang w:eastAsia="zh-TW"/>
        </w:rPr>
        <w:t>.</w:t>
      </w:r>
      <w:r w:rsidR="00BC708C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For example, whether </w:t>
      </w:r>
      <w:r w:rsidR="005135B9">
        <w:rPr>
          <w:rFonts w:eastAsiaTheme="minorEastAsia"/>
          <w:b w:val="0"/>
          <w:bCs w:val="0"/>
          <w:sz w:val="22"/>
          <w:szCs w:val="22"/>
          <w:lang w:eastAsia="zh-TW"/>
        </w:rPr>
        <w:t xml:space="preserve">a nominal repetition should be </w:t>
      </w:r>
      <w:proofErr w:type="spellStart"/>
      <w:r w:rsidR="005135B9">
        <w:rPr>
          <w:rFonts w:eastAsiaTheme="minorEastAsia"/>
          <w:b w:val="0"/>
          <w:bCs w:val="0"/>
          <w:sz w:val="22"/>
          <w:szCs w:val="22"/>
          <w:lang w:eastAsia="zh-TW"/>
        </w:rPr>
        <w:t>segemented</w:t>
      </w:r>
      <w:proofErr w:type="spellEnd"/>
      <w:r w:rsidR="005135B9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around </w:t>
      </w:r>
      <w:r w:rsidR="007E0488">
        <w:rPr>
          <w:rFonts w:eastAsiaTheme="minorEastAsia"/>
          <w:b w:val="0"/>
          <w:bCs w:val="0"/>
          <w:sz w:val="22"/>
          <w:szCs w:val="22"/>
          <w:lang w:eastAsia="zh-TW"/>
        </w:rPr>
        <w:t>the</w:t>
      </w:r>
      <w:r w:rsidR="005135B9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idle period</w:t>
      </w:r>
      <w:r w:rsidR="007E0488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of</w:t>
      </w:r>
      <w:r w:rsidR="005135B9">
        <w:rPr>
          <w:rFonts w:eastAsiaTheme="minorEastAsia"/>
          <w:b w:val="0"/>
          <w:bCs w:val="0"/>
          <w:sz w:val="22"/>
          <w:szCs w:val="22"/>
          <w:lang w:eastAsia="zh-TW"/>
        </w:rPr>
        <w:t xml:space="preserve"> </w:t>
      </w:r>
      <w:r w:rsidR="007E0488">
        <w:rPr>
          <w:rFonts w:eastAsiaTheme="minorEastAsia"/>
          <w:b w:val="0"/>
          <w:bCs w:val="0"/>
          <w:sz w:val="22"/>
          <w:szCs w:val="22"/>
          <w:lang w:eastAsia="zh-TW"/>
        </w:rPr>
        <w:t>a FFP.</w:t>
      </w:r>
    </w:p>
    <w:p w14:paraId="3F55F4EF" w14:textId="55F8FFF7" w:rsidR="001913B9" w:rsidRDefault="007E0488" w:rsidP="00B40631">
      <w:pPr>
        <w:pStyle w:val="Proposal"/>
        <w:numPr>
          <w:ilvl w:val="0"/>
          <w:numId w:val="0"/>
        </w:numPr>
        <w:rPr>
          <w:rFonts w:eastAsiaTheme="minorEastAsia"/>
          <w:lang w:eastAsia="zh-TW"/>
        </w:rPr>
      </w:pPr>
      <w:r>
        <w:rPr>
          <w:sz w:val="22"/>
          <w:lang w:eastAsia="zh-TW"/>
        </w:rPr>
        <w:t>Proposal</w:t>
      </w:r>
      <w:r w:rsidRPr="00797098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8</w:t>
      </w:r>
      <w:r w:rsidRPr="00797098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FFS </w:t>
      </w:r>
      <w:r w:rsidRPr="007E0488">
        <w:rPr>
          <w:sz w:val="22"/>
          <w:lang w:eastAsia="zh-TW"/>
        </w:rPr>
        <w:t>whether it is allowed to configure PUSCH repetition type B to be transmitted across more than one FFP</w:t>
      </w:r>
      <w:r w:rsidR="00F3774F">
        <w:rPr>
          <w:sz w:val="22"/>
          <w:lang w:eastAsia="zh-TW"/>
        </w:rPr>
        <w:t xml:space="preserve">. If </w:t>
      </w:r>
      <w:r w:rsidR="00F3774F" w:rsidRPr="007E0488">
        <w:rPr>
          <w:sz w:val="22"/>
          <w:lang w:eastAsia="zh-TW"/>
        </w:rPr>
        <w:t>it is allowed</w:t>
      </w:r>
      <w:r w:rsidR="00F3774F">
        <w:rPr>
          <w:sz w:val="22"/>
          <w:lang w:eastAsia="zh-TW"/>
        </w:rPr>
        <w:t xml:space="preserve">, FFS </w:t>
      </w:r>
      <w:r w:rsidR="00F3774F" w:rsidRPr="00F3774F">
        <w:rPr>
          <w:sz w:val="22"/>
          <w:lang w:eastAsia="zh-TW"/>
        </w:rPr>
        <w:t>how to handle nominal repetition and actual repetition in the idle period of a FFP.</w:t>
      </w:r>
    </w:p>
    <w:p w14:paraId="31FDCD7C" w14:textId="77777777" w:rsidR="001913B9" w:rsidRPr="00AA0C64" w:rsidRDefault="001913B9" w:rsidP="00B40631">
      <w:pPr>
        <w:pStyle w:val="Proposal"/>
        <w:numPr>
          <w:ilvl w:val="0"/>
          <w:numId w:val="0"/>
        </w:numPr>
        <w:rPr>
          <w:rFonts w:eastAsiaTheme="minorEastAsia"/>
          <w:lang w:eastAsia="zh-TW"/>
        </w:rPr>
      </w:pPr>
    </w:p>
    <w:bookmarkEnd w:id="0"/>
    <w:p w14:paraId="4A47D9E3" w14:textId="77777777" w:rsidR="001E10F3" w:rsidRDefault="001E10F3" w:rsidP="00BD5E67">
      <w:pPr>
        <w:pStyle w:val="Heading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289ADF26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 </w:t>
      </w:r>
      <w:r w:rsidR="00026D20" w:rsidRPr="00DD7316">
        <w:rPr>
          <w:rFonts w:cstheme="minorHAnsi"/>
          <w:sz w:val="22"/>
          <w:szCs w:val="22"/>
          <w:lang w:val="en-US"/>
        </w:rPr>
        <w:t>UE feedback enhancements for HARQ-ACK</w:t>
      </w:r>
      <w:r w:rsidR="008D18BD">
        <w:rPr>
          <w:sz w:val="22"/>
          <w:szCs w:val="22"/>
          <w:lang w:eastAsia="zh-TW"/>
        </w:rPr>
        <w:t>.</w:t>
      </w:r>
      <w:r w:rsidR="005A197D">
        <w:rPr>
          <w:rFonts w:hint="eastAsia"/>
          <w:sz w:val="22"/>
          <w:szCs w:val="22"/>
          <w:lang w:eastAsia="zh-TW"/>
        </w:rPr>
        <w:t xml:space="preserve"> </w:t>
      </w:r>
      <w:r w:rsidRPr="00AF1AF3">
        <w:rPr>
          <w:sz w:val="22"/>
          <w:szCs w:val="22"/>
          <w:lang w:eastAsia="zh-TW"/>
        </w:rPr>
        <w:t>Based on the discussion in section 2, we have</w:t>
      </w:r>
      <w:r w:rsidR="00026D20">
        <w:rPr>
          <w:sz w:val="22"/>
          <w:szCs w:val="22"/>
          <w:lang w:eastAsia="zh-TW"/>
        </w:rPr>
        <w:t xml:space="preserve"> observation</w:t>
      </w:r>
      <w:r w:rsidR="00DB4894">
        <w:rPr>
          <w:sz w:val="22"/>
          <w:szCs w:val="22"/>
          <w:lang w:eastAsia="zh-TW"/>
        </w:rPr>
        <w:t>s</w:t>
      </w:r>
      <w:r w:rsidR="00026D20">
        <w:rPr>
          <w:sz w:val="22"/>
          <w:szCs w:val="22"/>
          <w:lang w:eastAsia="zh-TW"/>
        </w:rPr>
        <w:t xml:space="preserve"> and</w:t>
      </w:r>
      <w:r w:rsidRPr="00AF1AF3">
        <w:rPr>
          <w:sz w:val="22"/>
          <w:szCs w:val="22"/>
          <w:lang w:eastAsia="zh-TW"/>
        </w:rPr>
        <w:t xml:space="preserve"> proposal as follows</w:t>
      </w:r>
      <w:r w:rsidR="003518B2">
        <w:rPr>
          <w:sz w:val="22"/>
          <w:szCs w:val="22"/>
          <w:lang w:eastAsia="zh-TW"/>
        </w:rPr>
        <w:t>.</w:t>
      </w:r>
    </w:p>
    <w:p w14:paraId="747604C6" w14:textId="240DD509" w:rsidR="00167F99" w:rsidRDefault="00026D20" w:rsidP="00FD15B1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1" w:name="_Toc4685928"/>
      <w:r>
        <w:rPr>
          <w:rFonts w:eastAsiaTheme="minorEastAsia"/>
          <w:sz w:val="22"/>
          <w:lang w:eastAsia="zh-TW"/>
        </w:rPr>
        <w:t>Observation</w:t>
      </w:r>
      <w:r w:rsidR="0002033F">
        <w:rPr>
          <w:rFonts w:eastAsiaTheme="minorEastAsia"/>
          <w:sz w:val="22"/>
          <w:lang w:eastAsia="zh-TW"/>
        </w:rPr>
        <w:t xml:space="preserve"> </w:t>
      </w:r>
      <w:r w:rsidR="005A197D">
        <w:rPr>
          <w:rFonts w:eastAsiaTheme="minorEastAsia"/>
          <w:sz w:val="22"/>
          <w:lang w:eastAsia="zh-TW"/>
        </w:rPr>
        <w:t>1</w:t>
      </w:r>
      <w:r w:rsidR="0002033F">
        <w:rPr>
          <w:rFonts w:eastAsiaTheme="minorEastAsia"/>
          <w:sz w:val="22"/>
          <w:lang w:eastAsia="zh-TW"/>
        </w:rPr>
        <w:tab/>
      </w:r>
      <w:r w:rsidR="004905AC" w:rsidRPr="004905AC">
        <w:rPr>
          <w:sz w:val="22"/>
          <w:lang w:eastAsia="zh-TW"/>
        </w:rPr>
        <w:t>Definition of offset of UE-initiated FFP depends on the periodicities of UE-initiated FFP</w:t>
      </w:r>
      <w:r w:rsidR="008D57E7" w:rsidRPr="008D57E7">
        <w:rPr>
          <w:rFonts w:ascii="Calibri" w:hAnsi="Calibri" w:cs="Calibri"/>
          <w:sz w:val="22"/>
          <w:szCs w:val="22"/>
          <w:lang w:eastAsia="zh-TW"/>
        </w:rPr>
        <w:t>.</w:t>
      </w:r>
    </w:p>
    <w:bookmarkEnd w:id="1"/>
    <w:p w14:paraId="6A5EF99E" w14:textId="086CD857" w:rsidR="00755D84" w:rsidRDefault="00755D84" w:rsidP="00026D20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1</w:t>
      </w:r>
      <w:r>
        <w:rPr>
          <w:rFonts w:eastAsiaTheme="minorEastAsia"/>
          <w:sz w:val="22"/>
          <w:lang w:eastAsia="zh-TW"/>
        </w:rPr>
        <w:tab/>
      </w:r>
      <w:r w:rsidRPr="00755D84">
        <w:rPr>
          <w:sz w:val="22"/>
          <w:lang w:eastAsia="zh-TW"/>
        </w:rPr>
        <w:t>Clarify TA and CP extension, if any, are considered as part of the definition of offset of FFP for UE-initiated COT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1C503A76" w14:textId="126A228B" w:rsidR="00026D20" w:rsidRDefault="00026D20" w:rsidP="00026D20">
      <w:pPr>
        <w:pStyle w:val="Proposal"/>
        <w:numPr>
          <w:ilvl w:val="0"/>
          <w:numId w:val="0"/>
        </w:numPr>
        <w:ind w:left="1531" w:hanging="1531"/>
        <w:rPr>
          <w:rFonts w:ascii="Calibri" w:hAnsi="Calibri" w:cs="Calibri"/>
          <w:sz w:val="22"/>
          <w:szCs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Proposal </w:t>
      </w:r>
      <w:r w:rsidR="00755D84">
        <w:rPr>
          <w:rFonts w:eastAsiaTheme="minorEastAsia"/>
          <w:sz w:val="22"/>
          <w:lang w:eastAsia="zh-TW"/>
        </w:rPr>
        <w:t>2</w:t>
      </w:r>
      <w:r>
        <w:rPr>
          <w:rFonts w:eastAsiaTheme="minorEastAsia"/>
          <w:sz w:val="22"/>
          <w:lang w:eastAsia="zh-TW"/>
        </w:rPr>
        <w:tab/>
      </w:r>
      <w:r w:rsidR="004905AC" w:rsidRPr="004905AC">
        <w:rPr>
          <w:sz w:val="22"/>
          <w:lang w:eastAsia="zh-TW"/>
        </w:rPr>
        <w:t xml:space="preserve">For a configured UL transmission that is aligned with a UE FFP boundary and ends before the idle period of that UE FFP, if the transmission is confined within a </w:t>
      </w:r>
      <w:proofErr w:type="spellStart"/>
      <w:r w:rsidR="004905AC" w:rsidRPr="004905AC">
        <w:rPr>
          <w:sz w:val="22"/>
          <w:lang w:eastAsia="zh-TW"/>
        </w:rPr>
        <w:t>gNB</w:t>
      </w:r>
      <w:proofErr w:type="spellEnd"/>
      <w:r w:rsidR="004905AC" w:rsidRPr="004905AC">
        <w:rPr>
          <w:sz w:val="22"/>
          <w:lang w:eastAsia="zh-TW"/>
        </w:rPr>
        <w:t xml:space="preserve"> FFP before the idle period of that </w:t>
      </w:r>
      <w:proofErr w:type="spellStart"/>
      <w:r w:rsidR="004905AC" w:rsidRPr="004905AC">
        <w:rPr>
          <w:sz w:val="22"/>
          <w:lang w:eastAsia="zh-TW"/>
        </w:rPr>
        <w:t>gNB</w:t>
      </w:r>
      <w:proofErr w:type="spellEnd"/>
      <w:r w:rsidR="004905AC" w:rsidRPr="004905AC">
        <w:rPr>
          <w:sz w:val="22"/>
          <w:lang w:eastAsia="zh-TW"/>
        </w:rPr>
        <w:t xml:space="preserve"> FFP, and the UE has already determined that </w:t>
      </w:r>
      <w:proofErr w:type="spellStart"/>
      <w:r w:rsidR="004905AC" w:rsidRPr="004905AC">
        <w:rPr>
          <w:sz w:val="22"/>
          <w:lang w:eastAsia="zh-TW"/>
        </w:rPr>
        <w:t>gNB</w:t>
      </w:r>
      <w:proofErr w:type="spellEnd"/>
      <w:r w:rsidR="004905AC" w:rsidRPr="004905AC">
        <w:rPr>
          <w:sz w:val="22"/>
          <w:lang w:eastAsia="zh-TW"/>
        </w:rPr>
        <w:t xml:space="preserve"> is initiated that </w:t>
      </w:r>
      <w:proofErr w:type="spellStart"/>
      <w:r w:rsidR="004905AC" w:rsidRPr="004905AC">
        <w:rPr>
          <w:sz w:val="22"/>
          <w:lang w:eastAsia="zh-TW"/>
        </w:rPr>
        <w:t>gNB</w:t>
      </w:r>
      <w:proofErr w:type="spellEnd"/>
      <w:r w:rsidR="004905AC" w:rsidRPr="004905AC">
        <w:rPr>
          <w:sz w:val="22"/>
          <w:lang w:eastAsia="zh-TW"/>
        </w:rPr>
        <w:t xml:space="preserve"> FFP, UE assumes that the configured UL transmission corresponds to </w:t>
      </w:r>
      <w:proofErr w:type="spellStart"/>
      <w:r w:rsidR="004905AC" w:rsidRPr="004905AC">
        <w:rPr>
          <w:sz w:val="22"/>
          <w:lang w:eastAsia="zh-TW"/>
        </w:rPr>
        <w:t>gNB</w:t>
      </w:r>
      <w:proofErr w:type="spellEnd"/>
      <w:r w:rsidR="004905AC" w:rsidRPr="004905AC">
        <w:rPr>
          <w:sz w:val="22"/>
          <w:lang w:eastAsia="zh-TW"/>
        </w:rPr>
        <w:t>-initiated COT. Otherwise, UE assumes that the configured UL transmission corresponds to UE-initiated COT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34DF681A" w14:textId="215FA208" w:rsidR="0000798F" w:rsidRPr="00026D20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Proposal </w:t>
      </w:r>
      <w:r w:rsidR="00755D84">
        <w:rPr>
          <w:rFonts w:eastAsiaTheme="minorEastAsia"/>
          <w:sz w:val="22"/>
          <w:lang w:eastAsia="zh-TW"/>
        </w:rPr>
        <w:t>3</w:t>
      </w:r>
      <w:r>
        <w:rPr>
          <w:rFonts w:eastAsiaTheme="minorEastAsia"/>
          <w:sz w:val="22"/>
          <w:lang w:eastAsia="zh-TW"/>
        </w:rPr>
        <w:tab/>
      </w:r>
      <w:r w:rsidR="004905AC" w:rsidRPr="004905AC">
        <w:rPr>
          <w:rFonts w:eastAsiaTheme="minorEastAsia"/>
          <w:sz w:val="22"/>
          <w:lang w:eastAsia="zh-TW"/>
        </w:rPr>
        <w:t xml:space="preserve">For a scheduled UL transmission, whether the scheduled UL transmission is based on UE-initiated COT or sharing a </w:t>
      </w:r>
      <w:proofErr w:type="spellStart"/>
      <w:r w:rsidR="004905AC" w:rsidRPr="004905AC">
        <w:rPr>
          <w:rFonts w:eastAsiaTheme="minorEastAsia"/>
          <w:sz w:val="22"/>
          <w:lang w:eastAsia="zh-TW"/>
        </w:rPr>
        <w:t>gNB</w:t>
      </w:r>
      <w:proofErr w:type="spellEnd"/>
      <w:r w:rsidR="004905AC" w:rsidRPr="004905AC">
        <w:rPr>
          <w:rFonts w:eastAsiaTheme="minorEastAsia"/>
          <w:sz w:val="22"/>
          <w:lang w:eastAsia="zh-TW"/>
        </w:rPr>
        <w:t>-initiated COT is determined based on the content in the scheduling DCI</w:t>
      </w:r>
      <w:r w:rsidR="000A2401" w:rsidRPr="000A2401">
        <w:rPr>
          <w:rFonts w:eastAsiaTheme="minorEastAsia"/>
          <w:sz w:val="22"/>
          <w:lang w:eastAsia="zh-TW"/>
        </w:rPr>
        <w:t>.</w:t>
      </w:r>
    </w:p>
    <w:p w14:paraId="79A97C6B" w14:textId="30B0AB16" w:rsidR="0000798F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Proposal </w:t>
      </w:r>
      <w:r w:rsidR="00755D84">
        <w:rPr>
          <w:rFonts w:eastAsiaTheme="minorEastAsia"/>
          <w:sz w:val="22"/>
          <w:lang w:eastAsia="zh-TW"/>
        </w:rPr>
        <w:t>4</w:t>
      </w:r>
      <w:r>
        <w:rPr>
          <w:rFonts w:eastAsiaTheme="minorEastAsia"/>
          <w:sz w:val="22"/>
          <w:lang w:eastAsia="zh-TW"/>
        </w:rPr>
        <w:tab/>
      </w:r>
      <w:r w:rsidR="004905AC" w:rsidRPr="004905AC">
        <w:rPr>
          <w:sz w:val="22"/>
          <w:lang w:eastAsia="zh-TW"/>
        </w:rPr>
        <w:t xml:space="preserve">It is supported that </w:t>
      </w:r>
      <w:proofErr w:type="spellStart"/>
      <w:r w:rsidR="004905AC" w:rsidRPr="004905AC">
        <w:rPr>
          <w:sz w:val="22"/>
          <w:lang w:eastAsia="zh-TW"/>
        </w:rPr>
        <w:t>gNB</w:t>
      </w:r>
      <w:proofErr w:type="spellEnd"/>
      <w:r w:rsidR="004905AC" w:rsidRPr="004905AC">
        <w:rPr>
          <w:sz w:val="22"/>
          <w:lang w:eastAsia="zh-TW"/>
        </w:rPr>
        <w:t xml:space="preserve"> transmits a UL grant in a </w:t>
      </w:r>
      <w:proofErr w:type="spellStart"/>
      <w:r w:rsidR="004905AC" w:rsidRPr="004905AC">
        <w:rPr>
          <w:sz w:val="22"/>
          <w:lang w:eastAsia="zh-TW"/>
        </w:rPr>
        <w:t>gNB’s</w:t>
      </w:r>
      <w:proofErr w:type="spellEnd"/>
      <w:r w:rsidR="004905AC" w:rsidRPr="004905AC">
        <w:rPr>
          <w:sz w:val="22"/>
          <w:lang w:eastAsia="zh-TW"/>
        </w:rPr>
        <w:t xml:space="preserve"> FFP period to schedule an UL transmission in the next </w:t>
      </w:r>
      <w:proofErr w:type="spellStart"/>
      <w:r w:rsidR="004905AC" w:rsidRPr="004905AC">
        <w:rPr>
          <w:sz w:val="22"/>
          <w:lang w:eastAsia="zh-TW"/>
        </w:rPr>
        <w:t>gNB’s</w:t>
      </w:r>
      <w:proofErr w:type="spellEnd"/>
      <w:r w:rsidR="004905AC" w:rsidRPr="004905AC">
        <w:rPr>
          <w:sz w:val="22"/>
          <w:lang w:eastAsia="zh-TW"/>
        </w:rPr>
        <w:t xml:space="preserve"> FFP period. FFS whether and how UE determines if </w:t>
      </w:r>
      <w:proofErr w:type="spellStart"/>
      <w:r w:rsidR="004905AC" w:rsidRPr="004905AC">
        <w:rPr>
          <w:sz w:val="22"/>
          <w:lang w:eastAsia="zh-TW"/>
        </w:rPr>
        <w:t>gNB</w:t>
      </w:r>
      <w:proofErr w:type="spellEnd"/>
      <w:r w:rsidR="004905AC" w:rsidRPr="004905AC">
        <w:rPr>
          <w:sz w:val="22"/>
          <w:lang w:eastAsia="zh-TW"/>
        </w:rPr>
        <w:t xml:space="preserve"> </w:t>
      </w:r>
      <w:proofErr w:type="spellStart"/>
      <w:r w:rsidR="004905AC" w:rsidRPr="004905AC">
        <w:rPr>
          <w:sz w:val="22"/>
          <w:lang w:eastAsia="zh-TW"/>
        </w:rPr>
        <w:t>succesfully</w:t>
      </w:r>
      <w:proofErr w:type="spellEnd"/>
      <w:r w:rsidR="004905AC" w:rsidRPr="004905AC">
        <w:rPr>
          <w:sz w:val="22"/>
          <w:lang w:eastAsia="zh-TW"/>
        </w:rPr>
        <w:t xml:space="preserve"> initiated the next FFP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7DD78AFF" w14:textId="1360B259" w:rsidR="000A2401" w:rsidRDefault="007B7ACA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Proposal </w:t>
      </w:r>
      <w:r w:rsidR="00755D84">
        <w:rPr>
          <w:rFonts w:eastAsiaTheme="minorEastAsia"/>
          <w:sz w:val="22"/>
          <w:lang w:eastAsia="zh-TW"/>
        </w:rPr>
        <w:t>5</w:t>
      </w:r>
      <w:r>
        <w:rPr>
          <w:rFonts w:eastAsiaTheme="minorEastAsia"/>
          <w:sz w:val="22"/>
          <w:lang w:eastAsia="zh-TW"/>
        </w:rPr>
        <w:tab/>
      </w:r>
      <w:r w:rsidR="004905AC" w:rsidRPr="004905AC">
        <w:rPr>
          <w:rFonts w:eastAsiaTheme="minorEastAsia"/>
          <w:sz w:val="22"/>
          <w:lang w:eastAsia="zh-TW"/>
        </w:rPr>
        <w:t xml:space="preserve">As an initiating device, the UE is allowed to transmit during the idle period of any FFP associated with the serving </w:t>
      </w:r>
      <w:proofErr w:type="spellStart"/>
      <w:r w:rsidR="004905AC" w:rsidRPr="004905AC">
        <w:rPr>
          <w:rFonts w:eastAsiaTheme="minorEastAsia"/>
          <w:sz w:val="22"/>
          <w:lang w:eastAsia="zh-TW"/>
        </w:rPr>
        <w:t>gNB</w:t>
      </w:r>
      <w:proofErr w:type="spellEnd"/>
      <w:r w:rsidR="000A2401" w:rsidRPr="00026D20">
        <w:rPr>
          <w:rFonts w:eastAsiaTheme="minorEastAsia"/>
          <w:sz w:val="22"/>
          <w:lang w:eastAsia="zh-TW"/>
        </w:rPr>
        <w:t>.</w:t>
      </w:r>
    </w:p>
    <w:p w14:paraId="13904B96" w14:textId="39A8D9BC" w:rsidR="001D5586" w:rsidRPr="001D5586" w:rsidRDefault="001D5586" w:rsidP="001D5586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Proposal </w:t>
      </w:r>
      <w:r w:rsidR="00755D84">
        <w:rPr>
          <w:rFonts w:eastAsiaTheme="minorEastAsia"/>
          <w:sz w:val="22"/>
          <w:lang w:eastAsia="zh-TW"/>
        </w:rPr>
        <w:t>6</w:t>
      </w:r>
      <w:r>
        <w:rPr>
          <w:rFonts w:eastAsiaTheme="minorEastAsia"/>
          <w:sz w:val="22"/>
          <w:lang w:eastAsia="zh-TW"/>
        </w:rPr>
        <w:tab/>
      </w:r>
      <w:proofErr w:type="spellStart"/>
      <w:r w:rsidR="009D7DAE" w:rsidRPr="009D7DAE">
        <w:rPr>
          <w:sz w:val="22"/>
          <w:lang w:eastAsia="zh-TW"/>
        </w:rPr>
        <w:t>gNB</w:t>
      </w:r>
      <w:proofErr w:type="spellEnd"/>
      <w:r w:rsidR="009D7DAE" w:rsidRPr="009D7DAE">
        <w:rPr>
          <w:sz w:val="22"/>
          <w:lang w:eastAsia="zh-TW"/>
        </w:rPr>
        <w:t xml:space="preserve"> should ensure UE does not transmit based on </w:t>
      </w:r>
      <w:proofErr w:type="spellStart"/>
      <w:r w:rsidR="009D7DAE" w:rsidRPr="009D7DAE">
        <w:rPr>
          <w:sz w:val="22"/>
          <w:lang w:eastAsia="zh-TW"/>
        </w:rPr>
        <w:t>gNB</w:t>
      </w:r>
      <w:proofErr w:type="spellEnd"/>
      <w:r w:rsidR="009D7DAE" w:rsidRPr="009D7DAE">
        <w:rPr>
          <w:sz w:val="22"/>
          <w:lang w:eastAsia="zh-TW"/>
        </w:rPr>
        <w:t>-initiated COT during the of a UE FFP if UE initiates the next UE FFP</w:t>
      </w:r>
      <w:r w:rsidRPr="00026D20">
        <w:rPr>
          <w:rFonts w:eastAsiaTheme="minorEastAsia"/>
          <w:sz w:val="22"/>
          <w:lang w:eastAsia="zh-TW"/>
        </w:rPr>
        <w:t>.</w:t>
      </w:r>
    </w:p>
    <w:p w14:paraId="640FBA8F" w14:textId="7E2411A6" w:rsidR="00DD26B5" w:rsidRDefault="00DD26B5" w:rsidP="00DD26B5">
      <w:pPr>
        <w:pStyle w:val="Proposal"/>
        <w:numPr>
          <w:ilvl w:val="0"/>
          <w:numId w:val="0"/>
        </w:numPr>
        <w:ind w:left="1531" w:hanging="1531"/>
        <w:rPr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7</w:t>
      </w:r>
      <w:r>
        <w:rPr>
          <w:rFonts w:eastAsiaTheme="minorEastAsia"/>
          <w:sz w:val="22"/>
          <w:lang w:eastAsia="zh-TW"/>
        </w:rPr>
        <w:tab/>
      </w:r>
      <w:r w:rsidR="000C2473" w:rsidRPr="000C2473">
        <w:rPr>
          <w:sz w:val="22"/>
          <w:lang w:eastAsia="zh-TW"/>
        </w:rPr>
        <w:t>Both “CG-UCI based procedures” and “CG-DFI based procedures” are enabled or disabled for unlicensed using one RRC parameter i.e. cg-RetransmissionTimer-r16.</w:t>
      </w:r>
    </w:p>
    <w:p w14:paraId="6D86593A" w14:textId="31525774" w:rsidR="00F3774F" w:rsidRPr="001D5586" w:rsidRDefault="00F3774F" w:rsidP="00F3774F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8</w:t>
      </w:r>
      <w:r>
        <w:rPr>
          <w:rFonts w:eastAsiaTheme="minorEastAsia"/>
          <w:sz w:val="22"/>
          <w:lang w:eastAsia="zh-TW"/>
        </w:rPr>
        <w:tab/>
      </w:r>
      <w:r w:rsidRPr="00F3774F">
        <w:rPr>
          <w:sz w:val="22"/>
          <w:lang w:eastAsia="zh-TW"/>
        </w:rPr>
        <w:t>FFS whether it is allowed to configure PUSCH repetition type B to be transmitted across more than one FFP. If it is allowed, FFS how to handle nominal repetition and actual repetition in the idle period of a FFP</w:t>
      </w:r>
      <w:r w:rsidRPr="00DD26B5">
        <w:rPr>
          <w:sz w:val="22"/>
          <w:lang w:eastAsia="zh-TW"/>
        </w:rPr>
        <w:t>.</w:t>
      </w:r>
    </w:p>
    <w:p w14:paraId="5E2BD22C" w14:textId="77777777" w:rsidR="00F3774F" w:rsidRPr="00F3774F" w:rsidRDefault="00F3774F" w:rsidP="00F3774F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</w:p>
    <w:p w14:paraId="34B043A1" w14:textId="25E507E1" w:rsidR="001E10F3" w:rsidRDefault="001E10F3" w:rsidP="00AF1AF3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018EE65B" w14:textId="0A9F1F32" w:rsidR="007A37AF" w:rsidRPr="00DD7316" w:rsidRDefault="00931121" w:rsidP="00DD7316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RAN1 Chairman’s Notes</w:t>
      </w:r>
      <w:r w:rsidR="001F2E04">
        <w:rPr>
          <w:rFonts w:eastAsiaTheme="minorEastAsia"/>
          <w:sz w:val="22"/>
          <w:szCs w:val="22"/>
          <w:lang w:eastAsia="zh-TW"/>
        </w:rPr>
        <w:t>, R</w:t>
      </w:r>
      <w:r w:rsidR="00A53B3A">
        <w:rPr>
          <w:rFonts w:eastAsiaTheme="minorEastAsia"/>
          <w:sz w:val="22"/>
          <w:szCs w:val="22"/>
          <w:lang w:eastAsia="zh-TW"/>
        </w:rPr>
        <w:t>AN</w:t>
      </w:r>
      <w:r>
        <w:rPr>
          <w:rFonts w:eastAsiaTheme="minorEastAsia"/>
          <w:sz w:val="22"/>
          <w:szCs w:val="22"/>
          <w:lang w:eastAsia="zh-TW"/>
        </w:rPr>
        <w:t>1</w:t>
      </w:r>
      <w:r w:rsidR="00A53B3A">
        <w:rPr>
          <w:rFonts w:eastAsiaTheme="minorEastAsia"/>
          <w:sz w:val="22"/>
          <w:szCs w:val="22"/>
          <w:lang w:eastAsia="zh-TW"/>
        </w:rPr>
        <w:t xml:space="preserve"> #</w:t>
      </w:r>
      <w:r w:rsidR="000A2401">
        <w:rPr>
          <w:rFonts w:eastAsiaTheme="minorEastAsia"/>
          <w:sz w:val="22"/>
          <w:szCs w:val="22"/>
          <w:lang w:eastAsia="zh-TW"/>
        </w:rPr>
        <w:t>10</w:t>
      </w:r>
      <w:r w:rsidR="00B040A6">
        <w:rPr>
          <w:rFonts w:eastAsiaTheme="minorEastAsia"/>
          <w:sz w:val="22"/>
          <w:szCs w:val="22"/>
          <w:lang w:eastAsia="zh-TW"/>
        </w:rPr>
        <w:t>4</w:t>
      </w:r>
      <w:r>
        <w:rPr>
          <w:rFonts w:eastAsiaTheme="minorEastAsia"/>
          <w:sz w:val="22"/>
          <w:szCs w:val="22"/>
          <w:lang w:eastAsia="zh-TW"/>
        </w:rPr>
        <w:t>-e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E0483" w14:textId="77777777" w:rsidR="00FE5675" w:rsidRDefault="00FE5675" w:rsidP="0063297B">
      <w:pPr>
        <w:spacing w:after="0"/>
      </w:pPr>
      <w:r>
        <w:separator/>
      </w:r>
    </w:p>
  </w:endnote>
  <w:endnote w:type="continuationSeparator" w:id="0">
    <w:p w14:paraId="752B1445" w14:textId="77777777" w:rsidR="00FE5675" w:rsidRDefault="00FE5675" w:rsidP="0063297B">
      <w:pPr>
        <w:spacing w:after="0"/>
      </w:pPr>
      <w:r>
        <w:continuationSeparator/>
      </w:r>
    </w:p>
  </w:endnote>
  <w:endnote w:type="continuationNotice" w:id="1">
    <w:p w14:paraId="22E44E4D" w14:textId="77777777" w:rsidR="00FE5675" w:rsidRDefault="00FE56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9E439" w14:textId="77777777" w:rsidR="00FE5675" w:rsidRDefault="00FE5675" w:rsidP="0063297B">
      <w:pPr>
        <w:spacing w:after="0"/>
      </w:pPr>
      <w:r>
        <w:separator/>
      </w:r>
    </w:p>
  </w:footnote>
  <w:footnote w:type="continuationSeparator" w:id="0">
    <w:p w14:paraId="483E088A" w14:textId="77777777" w:rsidR="00FE5675" w:rsidRDefault="00FE5675" w:rsidP="0063297B">
      <w:pPr>
        <w:spacing w:after="0"/>
      </w:pPr>
      <w:r>
        <w:continuationSeparator/>
      </w:r>
    </w:p>
  </w:footnote>
  <w:footnote w:type="continuationNotice" w:id="1">
    <w:p w14:paraId="6EDB000C" w14:textId="77777777" w:rsidR="00FE5675" w:rsidRDefault="00FE56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A05C5"/>
    <w:multiLevelType w:val="hybridMultilevel"/>
    <w:tmpl w:val="EFC639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 w15:restartNumberingAfterBreak="0">
    <w:nsid w:val="05751303"/>
    <w:multiLevelType w:val="hybridMultilevel"/>
    <w:tmpl w:val="D548A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A6EA4"/>
    <w:multiLevelType w:val="multilevel"/>
    <w:tmpl w:val="218A6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727EE"/>
    <w:multiLevelType w:val="multilevel"/>
    <w:tmpl w:val="295727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D3781"/>
    <w:multiLevelType w:val="hybridMultilevel"/>
    <w:tmpl w:val="F20AF158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6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B037EA"/>
    <w:multiLevelType w:val="hybridMultilevel"/>
    <w:tmpl w:val="9E8A8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A6B59"/>
    <w:multiLevelType w:val="hybridMultilevel"/>
    <w:tmpl w:val="09FEC52E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11E04"/>
    <w:multiLevelType w:val="hybridMultilevel"/>
    <w:tmpl w:val="7B584AD2"/>
    <w:lvl w:ilvl="0" w:tplc="92B21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B60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AA08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0D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961B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7235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4837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6402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3222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CB64FF"/>
    <w:multiLevelType w:val="multilevel"/>
    <w:tmpl w:val="5ECB6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E1FF8"/>
    <w:multiLevelType w:val="hybridMultilevel"/>
    <w:tmpl w:val="01404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1"/>
  </w:num>
  <w:num w:numId="4">
    <w:abstractNumId w:val="20"/>
  </w:num>
  <w:num w:numId="5">
    <w:abstractNumId w:val="16"/>
  </w:num>
  <w:num w:numId="6">
    <w:abstractNumId w:val="21"/>
  </w:num>
  <w:num w:numId="7">
    <w:abstractNumId w:val="15"/>
  </w:num>
  <w:num w:numId="8">
    <w:abstractNumId w:val="11"/>
  </w:num>
  <w:num w:numId="9">
    <w:abstractNumId w:val="10"/>
  </w:num>
  <w:num w:numId="10">
    <w:abstractNumId w:val="12"/>
  </w:num>
  <w:num w:numId="11">
    <w:abstractNumId w:val="14"/>
  </w:num>
  <w:num w:numId="12">
    <w:abstractNumId w:val="4"/>
  </w:num>
  <w:num w:numId="13">
    <w:abstractNumId w:val="2"/>
  </w:num>
  <w:num w:numId="14">
    <w:abstractNumId w:val="9"/>
  </w:num>
  <w:num w:numId="15">
    <w:abstractNumId w:val="6"/>
  </w:num>
  <w:num w:numId="16">
    <w:abstractNumId w:val="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3"/>
  </w:num>
  <w:num w:numId="21">
    <w:abstractNumId w:val="18"/>
  </w:num>
  <w:num w:numId="22">
    <w:abstractNumId w:val="7"/>
  </w:num>
  <w:num w:numId="23">
    <w:abstractNumId w:val="23"/>
  </w:num>
  <w:num w:numId="24">
    <w:abstractNumId w:val="24"/>
  </w:num>
  <w:num w:numId="25">
    <w:abstractNumId w:val="19"/>
  </w:num>
  <w:num w:numId="26">
    <w:abstractNumId w:val="17"/>
  </w:num>
  <w:num w:numId="27">
    <w:abstractNumId w:val="25"/>
  </w:num>
  <w:num w:numId="28">
    <w:abstractNumId w:val="5"/>
  </w:num>
  <w:num w:numId="29">
    <w:abstractNumId w:val="8"/>
  </w:num>
  <w:num w:numId="3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3CAF"/>
    <w:rsid w:val="000046E6"/>
    <w:rsid w:val="00004A2B"/>
    <w:rsid w:val="00004E8F"/>
    <w:rsid w:val="000060E3"/>
    <w:rsid w:val="0000798F"/>
    <w:rsid w:val="00015964"/>
    <w:rsid w:val="0002033F"/>
    <w:rsid w:val="00021325"/>
    <w:rsid w:val="00021924"/>
    <w:rsid w:val="000260AF"/>
    <w:rsid w:val="000261B9"/>
    <w:rsid w:val="00026D20"/>
    <w:rsid w:val="00035029"/>
    <w:rsid w:val="0003526D"/>
    <w:rsid w:val="0003685A"/>
    <w:rsid w:val="00040844"/>
    <w:rsid w:val="00042454"/>
    <w:rsid w:val="0005292D"/>
    <w:rsid w:val="0005374B"/>
    <w:rsid w:val="000546E3"/>
    <w:rsid w:val="00060D85"/>
    <w:rsid w:val="00062C4E"/>
    <w:rsid w:val="000641E0"/>
    <w:rsid w:val="00086590"/>
    <w:rsid w:val="00090254"/>
    <w:rsid w:val="00090D23"/>
    <w:rsid w:val="00092147"/>
    <w:rsid w:val="00097616"/>
    <w:rsid w:val="000A2401"/>
    <w:rsid w:val="000A58EC"/>
    <w:rsid w:val="000A72BB"/>
    <w:rsid w:val="000A76D7"/>
    <w:rsid w:val="000A7C5F"/>
    <w:rsid w:val="000B11D8"/>
    <w:rsid w:val="000B28C3"/>
    <w:rsid w:val="000B3CD2"/>
    <w:rsid w:val="000B5453"/>
    <w:rsid w:val="000B5758"/>
    <w:rsid w:val="000B5DAE"/>
    <w:rsid w:val="000B5E63"/>
    <w:rsid w:val="000B6477"/>
    <w:rsid w:val="000C2473"/>
    <w:rsid w:val="000C695B"/>
    <w:rsid w:val="000D1044"/>
    <w:rsid w:val="000D5825"/>
    <w:rsid w:val="000D7D38"/>
    <w:rsid w:val="000E1DE4"/>
    <w:rsid w:val="000E2884"/>
    <w:rsid w:val="000E64F9"/>
    <w:rsid w:val="000E66E3"/>
    <w:rsid w:val="000E7760"/>
    <w:rsid w:val="000E77E7"/>
    <w:rsid w:val="000F5DDF"/>
    <w:rsid w:val="00100CB1"/>
    <w:rsid w:val="00100FD3"/>
    <w:rsid w:val="001032BE"/>
    <w:rsid w:val="0010404B"/>
    <w:rsid w:val="001070B1"/>
    <w:rsid w:val="0011016C"/>
    <w:rsid w:val="00112227"/>
    <w:rsid w:val="00121950"/>
    <w:rsid w:val="001221AC"/>
    <w:rsid w:val="00122402"/>
    <w:rsid w:val="00126E68"/>
    <w:rsid w:val="00133097"/>
    <w:rsid w:val="001347F6"/>
    <w:rsid w:val="001350CC"/>
    <w:rsid w:val="00135C72"/>
    <w:rsid w:val="00140508"/>
    <w:rsid w:val="00140D47"/>
    <w:rsid w:val="00141AC6"/>
    <w:rsid w:val="00142170"/>
    <w:rsid w:val="001428BB"/>
    <w:rsid w:val="00150043"/>
    <w:rsid w:val="0015120F"/>
    <w:rsid w:val="00152CDD"/>
    <w:rsid w:val="00161B4D"/>
    <w:rsid w:val="001624E9"/>
    <w:rsid w:val="0016495F"/>
    <w:rsid w:val="00164C19"/>
    <w:rsid w:val="00167015"/>
    <w:rsid w:val="00167F99"/>
    <w:rsid w:val="00170C0F"/>
    <w:rsid w:val="00174ABE"/>
    <w:rsid w:val="001774AF"/>
    <w:rsid w:val="001806C3"/>
    <w:rsid w:val="001843E5"/>
    <w:rsid w:val="001867A3"/>
    <w:rsid w:val="00187BE0"/>
    <w:rsid w:val="001913B9"/>
    <w:rsid w:val="001933A5"/>
    <w:rsid w:val="00195B85"/>
    <w:rsid w:val="001B2064"/>
    <w:rsid w:val="001B234F"/>
    <w:rsid w:val="001B4136"/>
    <w:rsid w:val="001B4F6A"/>
    <w:rsid w:val="001B515B"/>
    <w:rsid w:val="001B67AC"/>
    <w:rsid w:val="001B7B4E"/>
    <w:rsid w:val="001C04A9"/>
    <w:rsid w:val="001C1D88"/>
    <w:rsid w:val="001C2C8B"/>
    <w:rsid w:val="001C2D29"/>
    <w:rsid w:val="001C5334"/>
    <w:rsid w:val="001C735D"/>
    <w:rsid w:val="001C7707"/>
    <w:rsid w:val="001D0914"/>
    <w:rsid w:val="001D2F06"/>
    <w:rsid w:val="001D5586"/>
    <w:rsid w:val="001D7D48"/>
    <w:rsid w:val="001D7D53"/>
    <w:rsid w:val="001E10F3"/>
    <w:rsid w:val="001E6BCF"/>
    <w:rsid w:val="001F13BD"/>
    <w:rsid w:val="001F2138"/>
    <w:rsid w:val="001F2E04"/>
    <w:rsid w:val="001F5AC7"/>
    <w:rsid w:val="00201450"/>
    <w:rsid w:val="002040A4"/>
    <w:rsid w:val="002116D9"/>
    <w:rsid w:val="00214C92"/>
    <w:rsid w:val="00217B35"/>
    <w:rsid w:val="00224699"/>
    <w:rsid w:val="002338D2"/>
    <w:rsid w:val="0023600F"/>
    <w:rsid w:val="002409BC"/>
    <w:rsid w:val="0024663B"/>
    <w:rsid w:val="00246E43"/>
    <w:rsid w:val="00251AA6"/>
    <w:rsid w:val="002543E7"/>
    <w:rsid w:val="0025575F"/>
    <w:rsid w:val="00260FAB"/>
    <w:rsid w:val="0026266B"/>
    <w:rsid w:val="0026316E"/>
    <w:rsid w:val="0026445A"/>
    <w:rsid w:val="00266699"/>
    <w:rsid w:val="00267CD8"/>
    <w:rsid w:val="00270E0E"/>
    <w:rsid w:val="00273EEC"/>
    <w:rsid w:val="002753CB"/>
    <w:rsid w:val="00277ED8"/>
    <w:rsid w:val="0028136D"/>
    <w:rsid w:val="00282D4B"/>
    <w:rsid w:val="00282F64"/>
    <w:rsid w:val="0028348F"/>
    <w:rsid w:val="00283B47"/>
    <w:rsid w:val="00283DA5"/>
    <w:rsid w:val="00284355"/>
    <w:rsid w:val="00291D66"/>
    <w:rsid w:val="00292A1A"/>
    <w:rsid w:val="0029374F"/>
    <w:rsid w:val="002940CF"/>
    <w:rsid w:val="002942C0"/>
    <w:rsid w:val="00295285"/>
    <w:rsid w:val="002A1C4F"/>
    <w:rsid w:val="002A1DAE"/>
    <w:rsid w:val="002A3586"/>
    <w:rsid w:val="002B172A"/>
    <w:rsid w:val="002B50D5"/>
    <w:rsid w:val="002B5276"/>
    <w:rsid w:val="002C389F"/>
    <w:rsid w:val="002D0502"/>
    <w:rsid w:val="002D1055"/>
    <w:rsid w:val="002D2426"/>
    <w:rsid w:val="002D2448"/>
    <w:rsid w:val="002D2D1D"/>
    <w:rsid w:val="002D38D6"/>
    <w:rsid w:val="002D407B"/>
    <w:rsid w:val="002E0BF0"/>
    <w:rsid w:val="002E66C2"/>
    <w:rsid w:val="002F1216"/>
    <w:rsid w:val="002F4CE6"/>
    <w:rsid w:val="002F59C9"/>
    <w:rsid w:val="00302197"/>
    <w:rsid w:val="00304DE1"/>
    <w:rsid w:val="003055D7"/>
    <w:rsid w:val="003058C6"/>
    <w:rsid w:val="00311306"/>
    <w:rsid w:val="00311BC7"/>
    <w:rsid w:val="0031408C"/>
    <w:rsid w:val="00322E9C"/>
    <w:rsid w:val="003239AB"/>
    <w:rsid w:val="00325224"/>
    <w:rsid w:val="003252E0"/>
    <w:rsid w:val="00327320"/>
    <w:rsid w:val="00327345"/>
    <w:rsid w:val="00332652"/>
    <w:rsid w:val="00337856"/>
    <w:rsid w:val="00340C5C"/>
    <w:rsid w:val="00340E36"/>
    <w:rsid w:val="00341946"/>
    <w:rsid w:val="0034580C"/>
    <w:rsid w:val="00345F61"/>
    <w:rsid w:val="003518B2"/>
    <w:rsid w:val="00357483"/>
    <w:rsid w:val="003627EC"/>
    <w:rsid w:val="003637AC"/>
    <w:rsid w:val="00366B55"/>
    <w:rsid w:val="0037461A"/>
    <w:rsid w:val="00375F58"/>
    <w:rsid w:val="00377C11"/>
    <w:rsid w:val="003814BF"/>
    <w:rsid w:val="00386692"/>
    <w:rsid w:val="00387371"/>
    <w:rsid w:val="003913B4"/>
    <w:rsid w:val="00395FE5"/>
    <w:rsid w:val="00396571"/>
    <w:rsid w:val="0039688E"/>
    <w:rsid w:val="00396DF7"/>
    <w:rsid w:val="003972BE"/>
    <w:rsid w:val="003974B0"/>
    <w:rsid w:val="003A25F5"/>
    <w:rsid w:val="003A4D72"/>
    <w:rsid w:val="003A527A"/>
    <w:rsid w:val="003A5EA8"/>
    <w:rsid w:val="003A666D"/>
    <w:rsid w:val="003B38F8"/>
    <w:rsid w:val="003B6161"/>
    <w:rsid w:val="003C13D5"/>
    <w:rsid w:val="003C1C03"/>
    <w:rsid w:val="003C2080"/>
    <w:rsid w:val="003C4FC7"/>
    <w:rsid w:val="003C6BCB"/>
    <w:rsid w:val="003D46A7"/>
    <w:rsid w:val="003E3D73"/>
    <w:rsid w:val="003E54CD"/>
    <w:rsid w:val="003F2EEE"/>
    <w:rsid w:val="003F4275"/>
    <w:rsid w:val="00400B92"/>
    <w:rsid w:val="00403D67"/>
    <w:rsid w:val="0041091E"/>
    <w:rsid w:val="00412673"/>
    <w:rsid w:val="004177B5"/>
    <w:rsid w:val="0042242C"/>
    <w:rsid w:val="00424A97"/>
    <w:rsid w:val="0042740D"/>
    <w:rsid w:val="004310A6"/>
    <w:rsid w:val="00431CDC"/>
    <w:rsid w:val="004340F2"/>
    <w:rsid w:val="0043739A"/>
    <w:rsid w:val="00441314"/>
    <w:rsid w:val="00442A8D"/>
    <w:rsid w:val="00443BD9"/>
    <w:rsid w:val="00446998"/>
    <w:rsid w:val="00447BD3"/>
    <w:rsid w:val="00457D9C"/>
    <w:rsid w:val="004610F6"/>
    <w:rsid w:val="0046126F"/>
    <w:rsid w:val="00461478"/>
    <w:rsid w:val="0046238A"/>
    <w:rsid w:val="00470C4B"/>
    <w:rsid w:val="004768CD"/>
    <w:rsid w:val="00477E1A"/>
    <w:rsid w:val="004813B4"/>
    <w:rsid w:val="00481B61"/>
    <w:rsid w:val="00482C56"/>
    <w:rsid w:val="004858C4"/>
    <w:rsid w:val="0048614B"/>
    <w:rsid w:val="00487F08"/>
    <w:rsid w:val="00490343"/>
    <w:rsid w:val="004905AC"/>
    <w:rsid w:val="00492AFD"/>
    <w:rsid w:val="00496F47"/>
    <w:rsid w:val="00497C53"/>
    <w:rsid w:val="004A067C"/>
    <w:rsid w:val="004A29EB"/>
    <w:rsid w:val="004A2F7A"/>
    <w:rsid w:val="004A2F86"/>
    <w:rsid w:val="004A315C"/>
    <w:rsid w:val="004A365C"/>
    <w:rsid w:val="004A43FC"/>
    <w:rsid w:val="004A777D"/>
    <w:rsid w:val="004B2159"/>
    <w:rsid w:val="004B387E"/>
    <w:rsid w:val="004B5E47"/>
    <w:rsid w:val="004B700A"/>
    <w:rsid w:val="004C0C32"/>
    <w:rsid w:val="004C688C"/>
    <w:rsid w:val="004C773D"/>
    <w:rsid w:val="004D507B"/>
    <w:rsid w:val="004E115A"/>
    <w:rsid w:val="004E31A2"/>
    <w:rsid w:val="004F1099"/>
    <w:rsid w:val="0050269C"/>
    <w:rsid w:val="00507AB2"/>
    <w:rsid w:val="005135B9"/>
    <w:rsid w:val="00514338"/>
    <w:rsid w:val="005145C4"/>
    <w:rsid w:val="005146C1"/>
    <w:rsid w:val="00515386"/>
    <w:rsid w:val="00522BF1"/>
    <w:rsid w:val="00525BF6"/>
    <w:rsid w:val="005264E8"/>
    <w:rsid w:val="00527AD1"/>
    <w:rsid w:val="00530051"/>
    <w:rsid w:val="00531955"/>
    <w:rsid w:val="00531CD1"/>
    <w:rsid w:val="00532C55"/>
    <w:rsid w:val="00533052"/>
    <w:rsid w:val="00533602"/>
    <w:rsid w:val="00533B6B"/>
    <w:rsid w:val="00533C06"/>
    <w:rsid w:val="00534618"/>
    <w:rsid w:val="00540C8C"/>
    <w:rsid w:val="00541F8C"/>
    <w:rsid w:val="00545B78"/>
    <w:rsid w:val="00545E80"/>
    <w:rsid w:val="005500CD"/>
    <w:rsid w:val="005514A9"/>
    <w:rsid w:val="00556D6A"/>
    <w:rsid w:val="00557B8B"/>
    <w:rsid w:val="00565127"/>
    <w:rsid w:val="00565AF6"/>
    <w:rsid w:val="0057001E"/>
    <w:rsid w:val="00572548"/>
    <w:rsid w:val="00575D10"/>
    <w:rsid w:val="005826CB"/>
    <w:rsid w:val="00582C69"/>
    <w:rsid w:val="005845D7"/>
    <w:rsid w:val="005936D4"/>
    <w:rsid w:val="0059487B"/>
    <w:rsid w:val="0059562A"/>
    <w:rsid w:val="00595887"/>
    <w:rsid w:val="00597063"/>
    <w:rsid w:val="005A197D"/>
    <w:rsid w:val="005A2C96"/>
    <w:rsid w:val="005A3445"/>
    <w:rsid w:val="005A53A3"/>
    <w:rsid w:val="005A6844"/>
    <w:rsid w:val="005B3408"/>
    <w:rsid w:val="005B54E4"/>
    <w:rsid w:val="005B611F"/>
    <w:rsid w:val="005C6AF2"/>
    <w:rsid w:val="005C718D"/>
    <w:rsid w:val="005D2BE1"/>
    <w:rsid w:val="005D550D"/>
    <w:rsid w:val="005D5DCD"/>
    <w:rsid w:val="005D608E"/>
    <w:rsid w:val="005D6242"/>
    <w:rsid w:val="005E1F4B"/>
    <w:rsid w:val="005E7E89"/>
    <w:rsid w:val="005F15A4"/>
    <w:rsid w:val="005F1FEA"/>
    <w:rsid w:val="005F243C"/>
    <w:rsid w:val="005F7FD1"/>
    <w:rsid w:val="00605322"/>
    <w:rsid w:val="00611DA8"/>
    <w:rsid w:val="00612D85"/>
    <w:rsid w:val="006140F6"/>
    <w:rsid w:val="006213D6"/>
    <w:rsid w:val="006226AC"/>
    <w:rsid w:val="0062780B"/>
    <w:rsid w:val="00630F83"/>
    <w:rsid w:val="0063297B"/>
    <w:rsid w:val="006335C9"/>
    <w:rsid w:val="00636237"/>
    <w:rsid w:val="0063718E"/>
    <w:rsid w:val="00640272"/>
    <w:rsid w:val="006402AA"/>
    <w:rsid w:val="00647596"/>
    <w:rsid w:val="00647893"/>
    <w:rsid w:val="00652B1A"/>
    <w:rsid w:val="0065402C"/>
    <w:rsid w:val="006638D4"/>
    <w:rsid w:val="00665780"/>
    <w:rsid w:val="00665E61"/>
    <w:rsid w:val="00670D76"/>
    <w:rsid w:val="006714EF"/>
    <w:rsid w:val="006731D4"/>
    <w:rsid w:val="00677816"/>
    <w:rsid w:val="006832B4"/>
    <w:rsid w:val="00683624"/>
    <w:rsid w:val="006873C3"/>
    <w:rsid w:val="00690AD1"/>
    <w:rsid w:val="00691ADC"/>
    <w:rsid w:val="00693D0B"/>
    <w:rsid w:val="00694E85"/>
    <w:rsid w:val="006A2502"/>
    <w:rsid w:val="006A6554"/>
    <w:rsid w:val="006A65F5"/>
    <w:rsid w:val="006A6ECE"/>
    <w:rsid w:val="006B40C4"/>
    <w:rsid w:val="006B6EE3"/>
    <w:rsid w:val="006C08B9"/>
    <w:rsid w:val="006C0A82"/>
    <w:rsid w:val="006C378D"/>
    <w:rsid w:val="006C3FB4"/>
    <w:rsid w:val="006C42C7"/>
    <w:rsid w:val="006C627A"/>
    <w:rsid w:val="006D05DE"/>
    <w:rsid w:val="006D4CBB"/>
    <w:rsid w:val="006D576A"/>
    <w:rsid w:val="006E38CE"/>
    <w:rsid w:val="006E6DC5"/>
    <w:rsid w:val="006F049D"/>
    <w:rsid w:val="006F2DB4"/>
    <w:rsid w:val="006F31E5"/>
    <w:rsid w:val="006F3F19"/>
    <w:rsid w:val="006F52BF"/>
    <w:rsid w:val="007005D5"/>
    <w:rsid w:val="007021E1"/>
    <w:rsid w:val="007041E8"/>
    <w:rsid w:val="00705078"/>
    <w:rsid w:val="00706379"/>
    <w:rsid w:val="00711732"/>
    <w:rsid w:val="007138C2"/>
    <w:rsid w:val="00714DA9"/>
    <w:rsid w:val="00721143"/>
    <w:rsid w:val="007213CA"/>
    <w:rsid w:val="007237FF"/>
    <w:rsid w:val="00724BA4"/>
    <w:rsid w:val="007307A2"/>
    <w:rsid w:val="00730F59"/>
    <w:rsid w:val="0073333C"/>
    <w:rsid w:val="00735810"/>
    <w:rsid w:val="0073595F"/>
    <w:rsid w:val="0073723A"/>
    <w:rsid w:val="00737BE2"/>
    <w:rsid w:val="00742AF1"/>
    <w:rsid w:val="007437C8"/>
    <w:rsid w:val="00743B0E"/>
    <w:rsid w:val="00745F95"/>
    <w:rsid w:val="007537CC"/>
    <w:rsid w:val="007541B0"/>
    <w:rsid w:val="00755D84"/>
    <w:rsid w:val="00763F72"/>
    <w:rsid w:val="00765DD3"/>
    <w:rsid w:val="007703DE"/>
    <w:rsid w:val="00771943"/>
    <w:rsid w:val="00774E97"/>
    <w:rsid w:val="00780E8A"/>
    <w:rsid w:val="00781C6F"/>
    <w:rsid w:val="00781EE4"/>
    <w:rsid w:val="0078307E"/>
    <w:rsid w:val="00783CD3"/>
    <w:rsid w:val="00783E12"/>
    <w:rsid w:val="00784885"/>
    <w:rsid w:val="00785C26"/>
    <w:rsid w:val="00790248"/>
    <w:rsid w:val="0079355F"/>
    <w:rsid w:val="0079378E"/>
    <w:rsid w:val="00797098"/>
    <w:rsid w:val="007A2201"/>
    <w:rsid w:val="007A2522"/>
    <w:rsid w:val="007A3170"/>
    <w:rsid w:val="007A345D"/>
    <w:rsid w:val="007A37AF"/>
    <w:rsid w:val="007A69BC"/>
    <w:rsid w:val="007A6D9F"/>
    <w:rsid w:val="007A732C"/>
    <w:rsid w:val="007B56EB"/>
    <w:rsid w:val="007B69C5"/>
    <w:rsid w:val="007B7ACA"/>
    <w:rsid w:val="007C0EB9"/>
    <w:rsid w:val="007C1338"/>
    <w:rsid w:val="007C1AC3"/>
    <w:rsid w:val="007C2F8B"/>
    <w:rsid w:val="007C5488"/>
    <w:rsid w:val="007C65C9"/>
    <w:rsid w:val="007D2D69"/>
    <w:rsid w:val="007D6643"/>
    <w:rsid w:val="007E038D"/>
    <w:rsid w:val="007E0488"/>
    <w:rsid w:val="007E1E35"/>
    <w:rsid w:val="007E3DCF"/>
    <w:rsid w:val="007E7AC0"/>
    <w:rsid w:val="007E7C9C"/>
    <w:rsid w:val="0080672A"/>
    <w:rsid w:val="008154D1"/>
    <w:rsid w:val="00816AFB"/>
    <w:rsid w:val="00821A3F"/>
    <w:rsid w:val="0082354F"/>
    <w:rsid w:val="008236E4"/>
    <w:rsid w:val="00823E03"/>
    <w:rsid w:val="0082553C"/>
    <w:rsid w:val="00825E89"/>
    <w:rsid w:val="0082650D"/>
    <w:rsid w:val="00826F3E"/>
    <w:rsid w:val="00832116"/>
    <w:rsid w:val="0083537F"/>
    <w:rsid w:val="008445A8"/>
    <w:rsid w:val="00852548"/>
    <w:rsid w:val="008547F0"/>
    <w:rsid w:val="00854CAE"/>
    <w:rsid w:val="0086192B"/>
    <w:rsid w:val="0086233E"/>
    <w:rsid w:val="00862435"/>
    <w:rsid w:val="00865743"/>
    <w:rsid w:val="00867740"/>
    <w:rsid w:val="00872A64"/>
    <w:rsid w:val="00876013"/>
    <w:rsid w:val="008762F3"/>
    <w:rsid w:val="008807D7"/>
    <w:rsid w:val="00881E43"/>
    <w:rsid w:val="00882E4C"/>
    <w:rsid w:val="008862FB"/>
    <w:rsid w:val="008920A7"/>
    <w:rsid w:val="008949ED"/>
    <w:rsid w:val="0089524A"/>
    <w:rsid w:val="0089659E"/>
    <w:rsid w:val="00896D4E"/>
    <w:rsid w:val="008A0FC4"/>
    <w:rsid w:val="008A1279"/>
    <w:rsid w:val="008A2480"/>
    <w:rsid w:val="008A3669"/>
    <w:rsid w:val="008A61A3"/>
    <w:rsid w:val="008A7BF5"/>
    <w:rsid w:val="008B40E1"/>
    <w:rsid w:val="008B4C14"/>
    <w:rsid w:val="008C131C"/>
    <w:rsid w:val="008C1456"/>
    <w:rsid w:val="008C23D2"/>
    <w:rsid w:val="008D18BD"/>
    <w:rsid w:val="008D36AE"/>
    <w:rsid w:val="008D4A17"/>
    <w:rsid w:val="008D4F77"/>
    <w:rsid w:val="008D57E7"/>
    <w:rsid w:val="008E622F"/>
    <w:rsid w:val="008E6CC4"/>
    <w:rsid w:val="008F379C"/>
    <w:rsid w:val="008F4235"/>
    <w:rsid w:val="008F5A85"/>
    <w:rsid w:val="008F642E"/>
    <w:rsid w:val="0090479E"/>
    <w:rsid w:val="00905477"/>
    <w:rsid w:val="00907F61"/>
    <w:rsid w:val="009108DD"/>
    <w:rsid w:val="00912114"/>
    <w:rsid w:val="00912702"/>
    <w:rsid w:val="009129F1"/>
    <w:rsid w:val="0091302F"/>
    <w:rsid w:val="00913293"/>
    <w:rsid w:val="00920437"/>
    <w:rsid w:val="00923F54"/>
    <w:rsid w:val="009253DF"/>
    <w:rsid w:val="00930D06"/>
    <w:rsid w:val="00931121"/>
    <w:rsid w:val="009313C3"/>
    <w:rsid w:val="009324DC"/>
    <w:rsid w:val="009326BD"/>
    <w:rsid w:val="00932935"/>
    <w:rsid w:val="009334BF"/>
    <w:rsid w:val="009352DE"/>
    <w:rsid w:val="00937EFA"/>
    <w:rsid w:val="00942131"/>
    <w:rsid w:val="0095045D"/>
    <w:rsid w:val="00952372"/>
    <w:rsid w:val="0095351F"/>
    <w:rsid w:val="00955EBD"/>
    <w:rsid w:val="00957911"/>
    <w:rsid w:val="00961BA4"/>
    <w:rsid w:val="00962ECB"/>
    <w:rsid w:val="00967A5E"/>
    <w:rsid w:val="009739A0"/>
    <w:rsid w:val="00977F8C"/>
    <w:rsid w:val="00985FC0"/>
    <w:rsid w:val="00986583"/>
    <w:rsid w:val="00986E87"/>
    <w:rsid w:val="0098759C"/>
    <w:rsid w:val="00990E0E"/>
    <w:rsid w:val="00992B66"/>
    <w:rsid w:val="0099454D"/>
    <w:rsid w:val="009978F0"/>
    <w:rsid w:val="00997BD7"/>
    <w:rsid w:val="009A05C9"/>
    <w:rsid w:val="009A3179"/>
    <w:rsid w:val="009A3D92"/>
    <w:rsid w:val="009A54FC"/>
    <w:rsid w:val="009B28DF"/>
    <w:rsid w:val="009B2F97"/>
    <w:rsid w:val="009B59D0"/>
    <w:rsid w:val="009B64E9"/>
    <w:rsid w:val="009B7587"/>
    <w:rsid w:val="009C2B9A"/>
    <w:rsid w:val="009C582A"/>
    <w:rsid w:val="009D112D"/>
    <w:rsid w:val="009D1389"/>
    <w:rsid w:val="009D2856"/>
    <w:rsid w:val="009D4CB8"/>
    <w:rsid w:val="009D7DAE"/>
    <w:rsid w:val="009E0F9D"/>
    <w:rsid w:val="009E38D9"/>
    <w:rsid w:val="009E4BFA"/>
    <w:rsid w:val="009E688D"/>
    <w:rsid w:val="009F1A8E"/>
    <w:rsid w:val="009F7112"/>
    <w:rsid w:val="00A0016E"/>
    <w:rsid w:val="00A04811"/>
    <w:rsid w:val="00A060F8"/>
    <w:rsid w:val="00A113FD"/>
    <w:rsid w:val="00A15987"/>
    <w:rsid w:val="00A1746B"/>
    <w:rsid w:val="00A22840"/>
    <w:rsid w:val="00A22FF8"/>
    <w:rsid w:val="00A23275"/>
    <w:rsid w:val="00A2520B"/>
    <w:rsid w:val="00A256CB"/>
    <w:rsid w:val="00A33ACF"/>
    <w:rsid w:val="00A34A8B"/>
    <w:rsid w:val="00A446E3"/>
    <w:rsid w:val="00A4702C"/>
    <w:rsid w:val="00A51C6B"/>
    <w:rsid w:val="00A53B3A"/>
    <w:rsid w:val="00A5417B"/>
    <w:rsid w:val="00A558B4"/>
    <w:rsid w:val="00A60784"/>
    <w:rsid w:val="00A64E9B"/>
    <w:rsid w:val="00A6612D"/>
    <w:rsid w:val="00A6783E"/>
    <w:rsid w:val="00A72141"/>
    <w:rsid w:val="00A73BF9"/>
    <w:rsid w:val="00A7562C"/>
    <w:rsid w:val="00A9133E"/>
    <w:rsid w:val="00A9401F"/>
    <w:rsid w:val="00A94DB2"/>
    <w:rsid w:val="00A95B21"/>
    <w:rsid w:val="00A96C13"/>
    <w:rsid w:val="00A96CBA"/>
    <w:rsid w:val="00A97932"/>
    <w:rsid w:val="00AA0C64"/>
    <w:rsid w:val="00AA0F68"/>
    <w:rsid w:val="00AA3771"/>
    <w:rsid w:val="00AA76CC"/>
    <w:rsid w:val="00AA7EB1"/>
    <w:rsid w:val="00AB15EF"/>
    <w:rsid w:val="00AB1A17"/>
    <w:rsid w:val="00AB434E"/>
    <w:rsid w:val="00AB4425"/>
    <w:rsid w:val="00AB5C19"/>
    <w:rsid w:val="00AD11EE"/>
    <w:rsid w:val="00AD2EA3"/>
    <w:rsid w:val="00AD3910"/>
    <w:rsid w:val="00AD3C04"/>
    <w:rsid w:val="00AD5BC1"/>
    <w:rsid w:val="00AE29EB"/>
    <w:rsid w:val="00AE3E3B"/>
    <w:rsid w:val="00AE63E6"/>
    <w:rsid w:val="00AE6B31"/>
    <w:rsid w:val="00AF0646"/>
    <w:rsid w:val="00AF1AF3"/>
    <w:rsid w:val="00AF38B8"/>
    <w:rsid w:val="00AF41D3"/>
    <w:rsid w:val="00AF5DDA"/>
    <w:rsid w:val="00AF6BFF"/>
    <w:rsid w:val="00B00345"/>
    <w:rsid w:val="00B00A32"/>
    <w:rsid w:val="00B00C61"/>
    <w:rsid w:val="00B015BF"/>
    <w:rsid w:val="00B02F28"/>
    <w:rsid w:val="00B040A6"/>
    <w:rsid w:val="00B056E1"/>
    <w:rsid w:val="00B06526"/>
    <w:rsid w:val="00B06705"/>
    <w:rsid w:val="00B07A69"/>
    <w:rsid w:val="00B07D96"/>
    <w:rsid w:val="00B10F92"/>
    <w:rsid w:val="00B129DE"/>
    <w:rsid w:val="00B13219"/>
    <w:rsid w:val="00B14280"/>
    <w:rsid w:val="00B20727"/>
    <w:rsid w:val="00B227C6"/>
    <w:rsid w:val="00B234FB"/>
    <w:rsid w:val="00B238C0"/>
    <w:rsid w:val="00B277F7"/>
    <w:rsid w:val="00B35A5F"/>
    <w:rsid w:val="00B40631"/>
    <w:rsid w:val="00B44330"/>
    <w:rsid w:val="00B446D3"/>
    <w:rsid w:val="00B45D63"/>
    <w:rsid w:val="00B5304C"/>
    <w:rsid w:val="00B55913"/>
    <w:rsid w:val="00B6083F"/>
    <w:rsid w:val="00B62184"/>
    <w:rsid w:val="00B645E9"/>
    <w:rsid w:val="00B653BD"/>
    <w:rsid w:val="00B65A83"/>
    <w:rsid w:val="00B65B10"/>
    <w:rsid w:val="00B66421"/>
    <w:rsid w:val="00B7161A"/>
    <w:rsid w:val="00B737ED"/>
    <w:rsid w:val="00B750C7"/>
    <w:rsid w:val="00B77646"/>
    <w:rsid w:val="00B81D9A"/>
    <w:rsid w:val="00B833DE"/>
    <w:rsid w:val="00B85C4E"/>
    <w:rsid w:val="00B97BA4"/>
    <w:rsid w:val="00BA181B"/>
    <w:rsid w:val="00BA3029"/>
    <w:rsid w:val="00BA78A5"/>
    <w:rsid w:val="00BB06D1"/>
    <w:rsid w:val="00BB3092"/>
    <w:rsid w:val="00BB52C6"/>
    <w:rsid w:val="00BC0ACC"/>
    <w:rsid w:val="00BC22E6"/>
    <w:rsid w:val="00BC23CB"/>
    <w:rsid w:val="00BC40BD"/>
    <w:rsid w:val="00BC708C"/>
    <w:rsid w:val="00BD1182"/>
    <w:rsid w:val="00BD2F5B"/>
    <w:rsid w:val="00BD476B"/>
    <w:rsid w:val="00BD5E67"/>
    <w:rsid w:val="00BE2483"/>
    <w:rsid w:val="00BE26CA"/>
    <w:rsid w:val="00BE52C1"/>
    <w:rsid w:val="00BF16F3"/>
    <w:rsid w:val="00BF27B5"/>
    <w:rsid w:val="00BF3510"/>
    <w:rsid w:val="00C04FDA"/>
    <w:rsid w:val="00C07D35"/>
    <w:rsid w:val="00C12179"/>
    <w:rsid w:val="00C12B3A"/>
    <w:rsid w:val="00C13492"/>
    <w:rsid w:val="00C14A92"/>
    <w:rsid w:val="00C218FC"/>
    <w:rsid w:val="00C24F31"/>
    <w:rsid w:val="00C277D3"/>
    <w:rsid w:val="00C35481"/>
    <w:rsid w:val="00C35943"/>
    <w:rsid w:val="00C36335"/>
    <w:rsid w:val="00C37D56"/>
    <w:rsid w:val="00C40280"/>
    <w:rsid w:val="00C425A0"/>
    <w:rsid w:val="00C45833"/>
    <w:rsid w:val="00C47B8E"/>
    <w:rsid w:val="00C51233"/>
    <w:rsid w:val="00C514CE"/>
    <w:rsid w:val="00C51B5D"/>
    <w:rsid w:val="00C602A6"/>
    <w:rsid w:val="00C62473"/>
    <w:rsid w:val="00C66C8D"/>
    <w:rsid w:val="00C7394E"/>
    <w:rsid w:val="00C76692"/>
    <w:rsid w:val="00C80633"/>
    <w:rsid w:val="00C82CF4"/>
    <w:rsid w:val="00C843EF"/>
    <w:rsid w:val="00C85310"/>
    <w:rsid w:val="00C90153"/>
    <w:rsid w:val="00C915C2"/>
    <w:rsid w:val="00C92BFE"/>
    <w:rsid w:val="00C9434D"/>
    <w:rsid w:val="00C96E76"/>
    <w:rsid w:val="00CA04E7"/>
    <w:rsid w:val="00CA2012"/>
    <w:rsid w:val="00CA2A35"/>
    <w:rsid w:val="00CA6D68"/>
    <w:rsid w:val="00CA7204"/>
    <w:rsid w:val="00CA7EE3"/>
    <w:rsid w:val="00CB6D06"/>
    <w:rsid w:val="00CC0629"/>
    <w:rsid w:val="00CC278A"/>
    <w:rsid w:val="00CC3784"/>
    <w:rsid w:val="00CC3945"/>
    <w:rsid w:val="00CC6AC9"/>
    <w:rsid w:val="00CD1397"/>
    <w:rsid w:val="00CD1F5C"/>
    <w:rsid w:val="00CE3C8C"/>
    <w:rsid w:val="00CE765C"/>
    <w:rsid w:val="00CE7E1F"/>
    <w:rsid w:val="00CF1801"/>
    <w:rsid w:val="00CF1CA8"/>
    <w:rsid w:val="00CF2030"/>
    <w:rsid w:val="00CF2D92"/>
    <w:rsid w:val="00CF4659"/>
    <w:rsid w:val="00CF4AD6"/>
    <w:rsid w:val="00CF76D6"/>
    <w:rsid w:val="00D02BEF"/>
    <w:rsid w:val="00D03702"/>
    <w:rsid w:val="00D04429"/>
    <w:rsid w:val="00D11BE3"/>
    <w:rsid w:val="00D2534B"/>
    <w:rsid w:val="00D31366"/>
    <w:rsid w:val="00D317EB"/>
    <w:rsid w:val="00D40635"/>
    <w:rsid w:val="00D415FF"/>
    <w:rsid w:val="00D41FAE"/>
    <w:rsid w:val="00D44AB2"/>
    <w:rsid w:val="00D453A9"/>
    <w:rsid w:val="00D45E6A"/>
    <w:rsid w:val="00D46EC6"/>
    <w:rsid w:val="00D51E0E"/>
    <w:rsid w:val="00D5268F"/>
    <w:rsid w:val="00D52FBF"/>
    <w:rsid w:val="00D603E3"/>
    <w:rsid w:val="00D608D1"/>
    <w:rsid w:val="00D6102F"/>
    <w:rsid w:val="00D6160F"/>
    <w:rsid w:val="00D6346C"/>
    <w:rsid w:val="00D65806"/>
    <w:rsid w:val="00D66DB0"/>
    <w:rsid w:val="00D74319"/>
    <w:rsid w:val="00D74486"/>
    <w:rsid w:val="00D75E1C"/>
    <w:rsid w:val="00D76603"/>
    <w:rsid w:val="00D7707F"/>
    <w:rsid w:val="00D774AD"/>
    <w:rsid w:val="00D8066E"/>
    <w:rsid w:val="00D822A1"/>
    <w:rsid w:val="00D82607"/>
    <w:rsid w:val="00D8355D"/>
    <w:rsid w:val="00D850A1"/>
    <w:rsid w:val="00D85C77"/>
    <w:rsid w:val="00D91FA2"/>
    <w:rsid w:val="00D928E1"/>
    <w:rsid w:val="00D9534A"/>
    <w:rsid w:val="00DA2170"/>
    <w:rsid w:val="00DA7298"/>
    <w:rsid w:val="00DB4894"/>
    <w:rsid w:val="00DB576B"/>
    <w:rsid w:val="00DB5B6F"/>
    <w:rsid w:val="00DB5F21"/>
    <w:rsid w:val="00DB6862"/>
    <w:rsid w:val="00DB6E61"/>
    <w:rsid w:val="00DC0574"/>
    <w:rsid w:val="00DC0A7B"/>
    <w:rsid w:val="00DC24EB"/>
    <w:rsid w:val="00DC3A07"/>
    <w:rsid w:val="00DD076F"/>
    <w:rsid w:val="00DD2233"/>
    <w:rsid w:val="00DD26B5"/>
    <w:rsid w:val="00DD404D"/>
    <w:rsid w:val="00DD51A9"/>
    <w:rsid w:val="00DD7316"/>
    <w:rsid w:val="00DE1B63"/>
    <w:rsid w:val="00DE3DBA"/>
    <w:rsid w:val="00E051FD"/>
    <w:rsid w:val="00E1317B"/>
    <w:rsid w:val="00E15893"/>
    <w:rsid w:val="00E16C3E"/>
    <w:rsid w:val="00E237C0"/>
    <w:rsid w:val="00E25594"/>
    <w:rsid w:val="00E260F3"/>
    <w:rsid w:val="00E2731D"/>
    <w:rsid w:val="00E33E20"/>
    <w:rsid w:val="00E36103"/>
    <w:rsid w:val="00E36CA8"/>
    <w:rsid w:val="00E37C3A"/>
    <w:rsid w:val="00E40273"/>
    <w:rsid w:val="00E42568"/>
    <w:rsid w:val="00E43BA4"/>
    <w:rsid w:val="00E44387"/>
    <w:rsid w:val="00E4490A"/>
    <w:rsid w:val="00E46C31"/>
    <w:rsid w:val="00E50FAA"/>
    <w:rsid w:val="00E53997"/>
    <w:rsid w:val="00E55613"/>
    <w:rsid w:val="00E62208"/>
    <w:rsid w:val="00E657CC"/>
    <w:rsid w:val="00E65ED1"/>
    <w:rsid w:val="00E6785D"/>
    <w:rsid w:val="00E7615B"/>
    <w:rsid w:val="00E80C72"/>
    <w:rsid w:val="00E830C0"/>
    <w:rsid w:val="00E84438"/>
    <w:rsid w:val="00E84CCD"/>
    <w:rsid w:val="00E85509"/>
    <w:rsid w:val="00E966F4"/>
    <w:rsid w:val="00E96865"/>
    <w:rsid w:val="00E97F57"/>
    <w:rsid w:val="00EA66E5"/>
    <w:rsid w:val="00EA7C35"/>
    <w:rsid w:val="00EB4645"/>
    <w:rsid w:val="00EC2401"/>
    <w:rsid w:val="00EE1A72"/>
    <w:rsid w:val="00EE1B3F"/>
    <w:rsid w:val="00EE1F10"/>
    <w:rsid w:val="00F03FBC"/>
    <w:rsid w:val="00F1043B"/>
    <w:rsid w:val="00F14A83"/>
    <w:rsid w:val="00F20331"/>
    <w:rsid w:val="00F2069D"/>
    <w:rsid w:val="00F219BB"/>
    <w:rsid w:val="00F226B0"/>
    <w:rsid w:val="00F23127"/>
    <w:rsid w:val="00F23669"/>
    <w:rsid w:val="00F24152"/>
    <w:rsid w:val="00F25F03"/>
    <w:rsid w:val="00F27548"/>
    <w:rsid w:val="00F31F89"/>
    <w:rsid w:val="00F335EF"/>
    <w:rsid w:val="00F353B9"/>
    <w:rsid w:val="00F35F12"/>
    <w:rsid w:val="00F3774F"/>
    <w:rsid w:val="00F37AA8"/>
    <w:rsid w:val="00F4257B"/>
    <w:rsid w:val="00F43C17"/>
    <w:rsid w:val="00F469EC"/>
    <w:rsid w:val="00F50C2F"/>
    <w:rsid w:val="00F5230F"/>
    <w:rsid w:val="00F55565"/>
    <w:rsid w:val="00F60170"/>
    <w:rsid w:val="00F61AB5"/>
    <w:rsid w:val="00F66954"/>
    <w:rsid w:val="00F66BA5"/>
    <w:rsid w:val="00F70254"/>
    <w:rsid w:val="00F70552"/>
    <w:rsid w:val="00F772FE"/>
    <w:rsid w:val="00F77B6B"/>
    <w:rsid w:val="00F77F45"/>
    <w:rsid w:val="00F811F2"/>
    <w:rsid w:val="00F8432D"/>
    <w:rsid w:val="00F87104"/>
    <w:rsid w:val="00F87CE1"/>
    <w:rsid w:val="00F93A69"/>
    <w:rsid w:val="00F94A6C"/>
    <w:rsid w:val="00FA106B"/>
    <w:rsid w:val="00FA5B9F"/>
    <w:rsid w:val="00FA5BED"/>
    <w:rsid w:val="00FA791D"/>
    <w:rsid w:val="00FB07B3"/>
    <w:rsid w:val="00FB1098"/>
    <w:rsid w:val="00FB10EE"/>
    <w:rsid w:val="00FB4AED"/>
    <w:rsid w:val="00FB591D"/>
    <w:rsid w:val="00FB666A"/>
    <w:rsid w:val="00FB78A8"/>
    <w:rsid w:val="00FB7B2A"/>
    <w:rsid w:val="00FC1BEF"/>
    <w:rsid w:val="00FC3637"/>
    <w:rsid w:val="00FC5332"/>
    <w:rsid w:val="00FD13D1"/>
    <w:rsid w:val="00FD15B1"/>
    <w:rsid w:val="00FD3FC7"/>
    <w:rsid w:val="00FD5810"/>
    <w:rsid w:val="00FD7694"/>
    <w:rsid w:val="00FE4054"/>
    <w:rsid w:val="00FE5675"/>
    <w:rsid w:val="00FE63AA"/>
    <w:rsid w:val="00FF18EA"/>
    <w:rsid w:val="00FF19B9"/>
    <w:rsid w:val="00FF3643"/>
    <w:rsid w:val="00FF3745"/>
    <w:rsid w:val="00FF45F4"/>
    <w:rsid w:val="262306EC"/>
    <w:rsid w:val="36C00BAE"/>
    <w:rsid w:val="4991C42F"/>
    <w:rsid w:val="6F2C7D62"/>
    <w:rsid w:val="7400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16649AA5-414A-40E5-92D6-3B1B7EA7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Normal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Normal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Strong">
    <w:name w:val="Strong"/>
    <w:basedOn w:val="DefaultParagraphFont"/>
    <w:uiPriority w:val="22"/>
    <w:qFormat/>
    <w:rsid w:val="00FB1098"/>
    <w:rPr>
      <w:b/>
      <w:bCs/>
    </w:rPr>
  </w:style>
  <w:style w:type="character" w:styleId="Emphasis">
    <w:name w:val="Emphasis"/>
    <w:basedOn w:val="DefaultParagraphFont"/>
    <w:uiPriority w:val="20"/>
    <w:qFormat/>
    <w:rsid w:val="00FB1098"/>
    <w:rPr>
      <w:i/>
      <w:iCs/>
    </w:rPr>
  </w:style>
  <w:style w:type="paragraph" w:styleId="Revision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A3ED6114C6ACB4D99316C459C2EC9C2" ma:contentTypeVersion="4" ma:contentTypeDescription="建立新的文件。" ma:contentTypeScope="" ma:versionID="59ee8875b2ae9fdcbd3e3b0b77eb6760">
  <xsd:schema xmlns:xsd="http://www.w3.org/2001/XMLSchema" xmlns:xs="http://www.w3.org/2001/XMLSchema" xmlns:p="http://schemas.microsoft.com/office/2006/metadata/properties" xmlns:ns2="15a0fcfd-9285-44c4-b2af-5d77a1a52e13" targetNamespace="http://schemas.microsoft.com/office/2006/metadata/properties" ma:root="true" ma:fieldsID="f387f777b92b96f59bb4685d23f46aa6" ns2:_="">
    <xsd:import namespace="15a0fcfd-9285-44c4-b2af-5d77a1a5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0fcfd-9285-44c4-b2af-5d77a1a5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EC275-4EAC-428F-9F51-1728CCA01E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3A4C41-E965-406F-B83B-7EDAA2FFE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F798EB-30C6-4AE6-A5B5-448658086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a0fcfd-9285-44c4-b2af-5d77a1a5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4167</TotalTime>
  <Pages>1</Pages>
  <Words>2126</Words>
  <Characters>12123</Characters>
  <Application>Microsoft Office Word</Application>
  <DocSecurity>4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14221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Hai-Han Wang</cp:lastModifiedBy>
  <cp:revision>217</cp:revision>
  <dcterms:created xsi:type="dcterms:W3CDTF">2021-01-15T08:55:00Z</dcterms:created>
  <dcterms:modified xsi:type="dcterms:W3CDTF">2021-04-07T18:47:00Z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0x010100AA3ED6114C6ACB4D99316C459C2EC9C2</vt:lpwstr>
  </property>
</Properties>
</file>